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1AFF7" w14:textId="207F8158" w:rsidR="00144C9E" w:rsidRDefault="00144C9E" w:rsidP="006A5107">
      <w:pPr>
        <w:pStyle w:val="berschrift2"/>
      </w:pPr>
      <w:r>
        <w:rPr>
          <w:noProof/>
          <w:lang w:eastAsia="en-GB"/>
        </w:rPr>
        <w:drawing>
          <wp:inline distT="0" distB="0" distL="0" distR="0" wp14:anchorId="7C554658" wp14:editId="30A1E650">
            <wp:extent cx="1975449" cy="650714"/>
            <wp:effectExtent l="0" t="0" r="6350" b="0"/>
            <wp:docPr id="1" name="Grafik 1" descr="D:\Eigene Dateien papendiek\Franka\Zalf\Logos\Zalf_3Z_schwarz_rgb_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igene Dateien papendiek\Franka\Zalf\Logos\Zalf_3Z_schwarz_rgb_7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2586" cy="653065"/>
                    </a:xfrm>
                    <a:prstGeom prst="rect">
                      <a:avLst/>
                    </a:prstGeom>
                    <a:noFill/>
                    <a:ln>
                      <a:noFill/>
                    </a:ln>
                  </pic:spPr>
                </pic:pic>
              </a:graphicData>
            </a:graphic>
          </wp:inline>
        </w:drawing>
      </w:r>
      <w:r w:rsidRPr="00144C9E">
        <w:t xml:space="preserve"> </w:t>
      </w:r>
      <w:r w:rsidR="00291972">
        <w:t xml:space="preserve">                                          </w:t>
      </w:r>
      <w:r w:rsidR="00291972">
        <w:rPr>
          <w:noProof/>
          <w:lang w:eastAsia="en-GB"/>
        </w:rPr>
        <w:drawing>
          <wp:inline distT="0" distB="0" distL="0" distR="0" wp14:anchorId="2E8A4EB5" wp14:editId="1B3F8A39">
            <wp:extent cx="2191385" cy="733425"/>
            <wp:effectExtent l="0" t="0" r="0" b="9525"/>
            <wp:docPr id="2" name="Grafik 2" descr="C:\Dokumente und Einstellungen\papendiek\Desktop\cau-norm-cmyk-07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kumente und Einstellungen\papendiek\Desktop\cau-norm-cmyk-0720.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1385" cy="733425"/>
                    </a:xfrm>
                    <a:prstGeom prst="rect">
                      <a:avLst/>
                    </a:prstGeom>
                    <a:noFill/>
                    <a:ln>
                      <a:noFill/>
                    </a:ln>
                  </pic:spPr>
                </pic:pic>
              </a:graphicData>
            </a:graphic>
          </wp:inline>
        </w:drawing>
      </w:r>
    </w:p>
    <w:p w14:paraId="76C29B9C" w14:textId="77777777" w:rsidR="00144C9E" w:rsidRDefault="00144C9E" w:rsidP="006A5107">
      <w:pPr>
        <w:pStyle w:val="berschrift2"/>
      </w:pPr>
    </w:p>
    <w:p w14:paraId="5C15718C" w14:textId="4B8BEF4B" w:rsidR="00CB7A18" w:rsidRPr="001D7228" w:rsidRDefault="00DF1609" w:rsidP="00BC79C2">
      <w:pPr>
        <w:pStyle w:val="Titel"/>
        <w:jc w:val="both"/>
        <w:rPr>
          <w:sz w:val="48"/>
          <w:szCs w:val="48"/>
        </w:rPr>
      </w:pPr>
      <w:r w:rsidRPr="001D7228">
        <w:rPr>
          <w:sz w:val="48"/>
          <w:szCs w:val="48"/>
        </w:rPr>
        <w:t>Workshop Agrosystem Services 2014</w:t>
      </w:r>
    </w:p>
    <w:p w14:paraId="3DB1DDF4" w14:textId="77777777" w:rsidR="00BC2CE5" w:rsidRPr="00BC2CE5" w:rsidRDefault="00BC2CE5" w:rsidP="00BC2CE5">
      <w:pPr>
        <w:jc w:val="both"/>
        <w:rPr>
          <w:rFonts w:ascii="Times New Roman" w:hAnsi="Times New Roman" w:cs="Times New Roman"/>
          <w:sz w:val="24"/>
          <w:szCs w:val="24"/>
          <w:u w:val="single"/>
        </w:rPr>
      </w:pPr>
      <w:r w:rsidRPr="00BC2CE5">
        <w:rPr>
          <w:rFonts w:ascii="Times New Roman" w:hAnsi="Times New Roman" w:cs="Times New Roman"/>
          <w:sz w:val="24"/>
          <w:szCs w:val="24"/>
          <w:u w:val="single"/>
        </w:rPr>
        <w:t>Background</w:t>
      </w:r>
    </w:p>
    <w:p w14:paraId="6B9CA82A" w14:textId="5B49912C" w:rsidR="006A5107" w:rsidRDefault="00CB7A18" w:rsidP="00BC2CE5">
      <w:pPr>
        <w:jc w:val="both"/>
        <w:rPr>
          <w:rFonts w:ascii="Times New Roman" w:hAnsi="Times New Roman" w:cs="Times New Roman"/>
          <w:sz w:val="24"/>
          <w:szCs w:val="24"/>
        </w:rPr>
      </w:pPr>
      <w:r w:rsidRPr="00CB7A18">
        <w:rPr>
          <w:rFonts w:ascii="Times New Roman" w:hAnsi="Times New Roman" w:cs="Times New Roman"/>
          <w:sz w:val="24"/>
          <w:szCs w:val="24"/>
        </w:rPr>
        <w:t>The global growth in demand for food</w:t>
      </w:r>
      <w:r w:rsidR="00BC2CE5">
        <w:rPr>
          <w:rFonts w:ascii="Times New Roman" w:hAnsi="Times New Roman" w:cs="Times New Roman"/>
          <w:sz w:val="24"/>
          <w:szCs w:val="24"/>
        </w:rPr>
        <w:t>, fodder</w:t>
      </w:r>
      <w:r w:rsidRPr="00CB7A18">
        <w:rPr>
          <w:rFonts w:ascii="Times New Roman" w:hAnsi="Times New Roman" w:cs="Times New Roman"/>
          <w:sz w:val="24"/>
          <w:szCs w:val="24"/>
        </w:rPr>
        <w:t xml:space="preserve"> and the relevance of biomass as a renewable resource for energetic and non-energetic use are major causes of increased </w:t>
      </w:r>
      <w:r w:rsidR="00247022">
        <w:rPr>
          <w:rFonts w:ascii="Times New Roman" w:hAnsi="Times New Roman" w:cs="Times New Roman"/>
          <w:sz w:val="24"/>
          <w:szCs w:val="24"/>
        </w:rPr>
        <w:t>comp</w:t>
      </w:r>
      <w:r w:rsidRPr="00CB7A18">
        <w:rPr>
          <w:rFonts w:ascii="Times New Roman" w:hAnsi="Times New Roman" w:cs="Times New Roman"/>
          <w:sz w:val="24"/>
          <w:szCs w:val="24"/>
        </w:rPr>
        <w:t>eti</w:t>
      </w:r>
      <w:r w:rsidR="00247022">
        <w:rPr>
          <w:rFonts w:ascii="Times New Roman" w:hAnsi="Times New Roman" w:cs="Times New Roman"/>
          <w:sz w:val="24"/>
          <w:szCs w:val="24"/>
        </w:rPr>
        <w:t>ti</w:t>
      </w:r>
      <w:r w:rsidRPr="00CB7A18">
        <w:rPr>
          <w:rFonts w:ascii="Times New Roman" w:hAnsi="Times New Roman" w:cs="Times New Roman"/>
          <w:sz w:val="24"/>
          <w:szCs w:val="24"/>
        </w:rPr>
        <w:t>on for agricultural land.</w:t>
      </w:r>
      <w:r w:rsidR="008C5BD9">
        <w:rPr>
          <w:rFonts w:ascii="Times New Roman" w:hAnsi="Times New Roman" w:cs="Times New Roman"/>
          <w:sz w:val="24"/>
          <w:szCs w:val="24"/>
        </w:rPr>
        <w:t xml:space="preserve"> The consequence is an increased pressure on </w:t>
      </w:r>
      <w:r w:rsidR="00BC2CE5" w:rsidRPr="002C0A01">
        <w:rPr>
          <w:rFonts w:ascii="Times New Roman" w:hAnsi="Times New Roman" w:cs="Times New Roman"/>
          <w:i/>
          <w:sz w:val="24"/>
          <w:szCs w:val="24"/>
        </w:rPr>
        <w:t>A</w:t>
      </w:r>
      <w:r w:rsidR="008C5BD9" w:rsidRPr="002C0A01">
        <w:rPr>
          <w:rFonts w:ascii="Times New Roman" w:hAnsi="Times New Roman" w:cs="Times New Roman"/>
          <w:i/>
          <w:sz w:val="24"/>
          <w:szCs w:val="24"/>
        </w:rPr>
        <w:t xml:space="preserve">grosystem </w:t>
      </w:r>
      <w:r w:rsidR="00BC2CE5" w:rsidRPr="002C0A01">
        <w:rPr>
          <w:rFonts w:ascii="Times New Roman" w:hAnsi="Times New Roman" w:cs="Times New Roman"/>
          <w:i/>
          <w:sz w:val="24"/>
          <w:szCs w:val="24"/>
        </w:rPr>
        <w:t>S</w:t>
      </w:r>
      <w:r w:rsidR="008C5BD9" w:rsidRPr="002C0A01">
        <w:rPr>
          <w:rFonts w:ascii="Times New Roman" w:hAnsi="Times New Roman" w:cs="Times New Roman"/>
          <w:i/>
          <w:sz w:val="24"/>
          <w:szCs w:val="24"/>
        </w:rPr>
        <w:t>ervices</w:t>
      </w:r>
      <w:r w:rsidR="008C5BD9">
        <w:rPr>
          <w:rFonts w:ascii="Times New Roman" w:hAnsi="Times New Roman" w:cs="Times New Roman"/>
          <w:sz w:val="24"/>
          <w:szCs w:val="24"/>
        </w:rPr>
        <w:t xml:space="preserve"> with negative environmental impacts.</w:t>
      </w:r>
      <w:r w:rsidR="00BC2CE5">
        <w:rPr>
          <w:rFonts w:ascii="Times New Roman" w:hAnsi="Times New Roman" w:cs="Times New Roman"/>
          <w:sz w:val="24"/>
          <w:szCs w:val="24"/>
        </w:rPr>
        <w:t xml:space="preserve"> </w:t>
      </w:r>
      <w:r w:rsidR="00BC2CE5" w:rsidRPr="00BC2CE5">
        <w:rPr>
          <w:rFonts w:ascii="Times New Roman" w:hAnsi="Times New Roman" w:cs="Times New Roman"/>
          <w:i/>
          <w:sz w:val="24"/>
          <w:szCs w:val="24"/>
        </w:rPr>
        <w:t>Agrosystem</w:t>
      </w:r>
      <w:r w:rsidR="00BC2CE5" w:rsidRPr="002C0A01">
        <w:rPr>
          <w:rFonts w:ascii="Times New Roman" w:hAnsi="Times New Roman" w:cs="Times New Roman"/>
          <w:i/>
          <w:sz w:val="24"/>
          <w:szCs w:val="24"/>
        </w:rPr>
        <w:t xml:space="preserve"> Services</w:t>
      </w:r>
      <w:r w:rsidR="00BC2CE5">
        <w:rPr>
          <w:rFonts w:ascii="Times New Roman" w:hAnsi="Times New Roman" w:cs="Times New Roman"/>
          <w:sz w:val="24"/>
          <w:szCs w:val="24"/>
        </w:rPr>
        <w:t xml:space="preserve"> are, related to the concept of </w:t>
      </w:r>
      <w:r w:rsidR="00BC2CE5" w:rsidRPr="00BC2CE5">
        <w:rPr>
          <w:rFonts w:ascii="Times New Roman" w:hAnsi="Times New Roman" w:cs="Times New Roman"/>
          <w:i/>
          <w:sz w:val="24"/>
          <w:szCs w:val="24"/>
        </w:rPr>
        <w:t>ecosystem</w:t>
      </w:r>
      <w:r w:rsidR="00BC2CE5">
        <w:rPr>
          <w:rFonts w:ascii="Times New Roman" w:hAnsi="Times New Roman" w:cs="Times New Roman"/>
          <w:sz w:val="24"/>
          <w:szCs w:val="24"/>
        </w:rPr>
        <w:t xml:space="preserve"> </w:t>
      </w:r>
      <w:r w:rsidR="00BC2CE5" w:rsidRPr="002C0A01">
        <w:rPr>
          <w:rFonts w:ascii="Times New Roman" w:hAnsi="Times New Roman" w:cs="Times New Roman"/>
          <w:i/>
          <w:sz w:val="24"/>
          <w:szCs w:val="24"/>
        </w:rPr>
        <w:t>services</w:t>
      </w:r>
      <w:r w:rsidR="00BC2CE5">
        <w:rPr>
          <w:rFonts w:ascii="Times New Roman" w:hAnsi="Times New Roman" w:cs="Times New Roman"/>
          <w:sz w:val="24"/>
          <w:szCs w:val="24"/>
        </w:rPr>
        <w:t>, manifold goods and services provided by nature to huma</w:t>
      </w:r>
      <w:r w:rsidR="00EE3892">
        <w:rPr>
          <w:rFonts w:ascii="Times New Roman" w:hAnsi="Times New Roman" w:cs="Times New Roman"/>
          <w:sz w:val="24"/>
          <w:szCs w:val="24"/>
        </w:rPr>
        <w:t>nkind in agricultural systems.</w:t>
      </w:r>
    </w:p>
    <w:p w14:paraId="73EC3AE1" w14:textId="7D80680E" w:rsidR="002868FC" w:rsidRDefault="009D7E81" w:rsidP="00BC2CE5">
      <w:pPr>
        <w:jc w:val="both"/>
        <w:rPr>
          <w:rFonts w:ascii="Times New Roman" w:hAnsi="Times New Roman" w:cs="Times New Roman"/>
          <w:sz w:val="24"/>
          <w:szCs w:val="24"/>
        </w:rPr>
      </w:pPr>
      <w:r>
        <w:rPr>
          <w:rFonts w:ascii="Times New Roman" w:hAnsi="Times New Roman" w:cs="Times New Roman"/>
          <w:sz w:val="24"/>
          <w:szCs w:val="24"/>
        </w:rPr>
        <w:t xml:space="preserve">In our workshop on </w:t>
      </w:r>
      <w:r w:rsidRPr="002C0A01">
        <w:rPr>
          <w:rFonts w:ascii="Times New Roman" w:hAnsi="Times New Roman" w:cs="Times New Roman"/>
          <w:i/>
          <w:sz w:val="24"/>
          <w:szCs w:val="24"/>
        </w:rPr>
        <w:t>Agrosystem S</w:t>
      </w:r>
      <w:r w:rsidR="008C5BD9" w:rsidRPr="002C0A01">
        <w:rPr>
          <w:rFonts w:ascii="Times New Roman" w:hAnsi="Times New Roman" w:cs="Times New Roman"/>
          <w:i/>
          <w:sz w:val="24"/>
          <w:szCs w:val="24"/>
        </w:rPr>
        <w:t>ervices</w:t>
      </w:r>
      <w:r>
        <w:rPr>
          <w:rFonts w:ascii="Times New Roman" w:hAnsi="Times New Roman" w:cs="Times New Roman"/>
          <w:sz w:val="24"/>
          <w:szCs w:val="24"/>
        </w:rPr>
        <w:t xml:space="preserve"> we want to work out </w:t>
      </w:r>
      <w:r w:rsidR="00BC2CE5">
        <w:rPr>
          <w:rFonts w:ascii="Times New Roman" w:hAnsi="Times New Roman" w:cs="Times New Roman"/>
          <w:sz w:val="24"/>
          <w:szCs w:val="24"/>
        </w:rPr>
        <w:t xml:space="preserve">concepts for </w:t>
      </w:r>
      <w:r>
        <w:rPr>
          <w:rFonts w:ascii="Times New Roman" w:hAnsi="Times New Roman" w:cs="Times New Roman"/>
          <w:sz w:val="24"/>
          <w:szCs w:val="24"/>
        </w:rPr>
        <w:t xml:space="preserve">new agricultural systems that aim to integrate </w:t>
      </w:r>
      <w:r w:rsidR="00BC2CE5">
        <w:rPr>
          <w:rFonts w:ascii="Times New Roman" w:hAnsi="Times New Roman" w:cs="Times New Roman"/>
          <w:sz w:val="24"/>
          <w:szCs w:val="24"/>
        </w:rPr>
        <w:t xml:space="preserve">the supply of multiple </w:t>
      </w:r>
      <w:r w:rsidRPr="002C0A01">
        <w:rPr>
          <w:rFonts w:ascii="Times New Roman" w:hAnsi="Times New Roman" w:cs="Times New Roman"/>
          <w:i/>
          <w:sz w:val="24"/>
          <w:szCs w:val="24"/>
        </w:rPr>
        <w:t>Agrosystem Services</w:t>
      </w:r>
      <w:r>
        <w:rPr>
          <w:rFonts w:ascii="Times New Roman" w:hAnsi="Times New Roman" w:cs="Times New Roman"/>
          <w:sz w:val="24"/>
          <w:szCs w:val="24"/>
        </w:rPr>
        <w:t xml:space="preserve"> in the agricultural biomass production</w:t>
      </w:r>
      <w:r w:rsidR="00BC2CE5">
        <w:rPr>
          <w:rFonts w:ascii="Times New Roman" w:hAnsi="Times New Roman" w:cs="Times New Roman"/>
          <w:sz w:val="24"/>
          <w:szCs w:val="24"/>
        </w:rPr>
        <w:t xml:space="preserve"> but at the same time, maintaining long-term ecosystem functioning and biodiversity</w:t>
      </w:r>
      <w:r>
        <w:rPr>
          <w:rFonts w:ascii="Times New Roman" w:hAnsi="Times New Roman" w:cs="Times New Roman"/>
          <w:sz w:val="24"/>
          <w:szCs w:val="24"/>
        </w:rPr>
        <w:t>. W</w:t>
      </w:r>
      <w:r w:rsidR="002868FC">
        <w:rPr>
          <w:rFonts w:ascii="Times New Roman" w:hAnsi="Times New Roman" w:cs="Times New Roman"/>
          <w:sz w:val="24"/>
          <w:szCs w:val="24"/>
        </w:rPr>
        <w:t xml:space="preserve">e </w:t>
      </w:r>
      <w:r>
        <w:rPr>
          <w:rFonts w:ascii="Times New Roman" w:hAnsi="Times New Roman" w:cs="Times New Roman"/>
          <w:sz w:val="24"/>
          <w:szCs w:val="24"/>
        </w:rPr>
        <w:t>would like to</w:t>
      </w:r>
      <w:r w:rsidR="002868FC">
        <w:rPr>
          <w:rFonts w:ascii="Times New Roman" w:hAnsi="Times New Roman" w:cs="Times New Roman"/>
          <w:sz w:val="24"/>
          <w:szCs w:val="24"/>
        </w:rPr>
        <w:t xml:space="preserve"> look at new approaches for agricultural feedstock. Who will use agricultural biomass in the future and which necessities should the biomass accomplish for them? Additionally, the workshop wants to point out </w:t>
      </w:r>
      <w:r w:rsidR="008A5FF9">
        <w:rPr>
          <w:rFonts w:ascii="Times New Roman" w:hAnsi="Times New Roman" w:cs="Times New Roman"/>
          <w:sz w:val="24"/>
          <w:szCs w:val="24"/>
        </w:rPr>
        <w:t>the im</w:t>
      </w:r>
      <w:r w:rsidR="008F69DB">
        <w:rPr>
          <w:rFonts w:ascii="Times New Roman" w:hAnsi="Times New Roman" w:cs="Times New Roman"/>
          <w:sz w:val="24"/>
          <w:szCs w:val="24"/>
        </w:rPr>
        <w:t>pact of</w:t>
      </w:r>
      <w:r w:rsidR="008A5FF9">
        <w:rPr>
          <w:rFonts w:ascii="Times New Roman" w:hAnsi="Times New Roman" w:cs="Times New Roman"/>
          <w:sz w:val="24"/>
          <w:szCs w:val="24"/>
        </w:rPr>
        <w:t xml:space="preserve"> rising biomass demand on </w:t>
      </w:r>
      <w:r w:rsidR="002868FC">
        <w:rPr>
          <w:rFonts w:ascii="Times New Roman" w:hAnsi="Times New Roman" w:cs="Times New Roman"/>
          <w:sz w:val="24"/>
          <w:szCs w:val="24"/>
        </w:rPr>
        <w:t>the vulnerability of agricultural systems</w:t>
      </w:r>
      <w:r>
        <w:rPr>
          <w:rFonts w:ascii="Times New Roman" w:hAnsi="Times New Roman" w:cs="Times New Roman"/>
          <w:sz w:val="24"/>
          <w:szCs w:val="24"/>
        </w:rPr>
        <w:t xml:space="preserve">. New ideas on balancing provisioning and non-provisioning services in agricultural production </w:t>
      </w:r>
      <w:r w:rsidR="00BC2CE5">
        <w:rPr>
          <w:rFonts w:ascii="Times New Roman" w:hAnsi="Times New Roman" w:cs="Times New Roman"/>
          <w:sz w:val="24"/>
          <w:szCs w:val="24"/>
        </w:rPr>
        <w:t xml:space="preserve">will </w:t>
      </w:r>
      <w:r>
        <w:rPr>
          <w:rFonts w:ascii="Times New Roman" w:hAnsi="Times New Roman" w:cs="Times New Roman"/>
          <w:sz w:val="24"/>
          <w:szCs w:val="24"/>
        </w:rPr>
        <w:t>complement the workshop.</w:t>
      </w:r>
    </w:p>
    <w:p w14:paraId="489BD208" w14:textId="3120BCCC" w:rsidR="006F59D2" w:rsidRDefault="006F59D2" w:rsidP="00BC2CE5">
      <w:pPr>
        <w:jc w:val="both"/>
        <w:rPr>
          <w:rFonts w:ascii="Times New Roman" w:hAnsi="Times New Roman" w:cs="Times New Roman"/>
          <w:sz w:val="24"/>
          <w:szCs w:val="24"/>
        </w:rPr>
      </w:pPr>
      <w:r>
        <w:rPr>
          <w:rFonts w:ascii="Times New Roman" w:hAnsi="Times New Roman" w:cs="Times New Roman"/>
          <w:sz w:val="24"/>
          <w:szCs w:val="24"/>
        </w:rPr>
        <w:t xml:space="preserve">The </w:t>
      </w:r>
      <w:r w:rsidR="005D1B95">
        <w:rPr>
          <w:rFonts w:ascii="Times New Roman" w:hAnsi="Times New Roman" w:cs="Times New Roman"/>
          <w:sz w:val="24"/>
          <w:szCs w:val="24"/>
        </w:rPr>
        <w:t xml:space="preserve">international </w:t>
      </w:r>
      <w:r>
        <w:rPr>
          <w:rFonts w:ascii="Times New Roman" w:hAnsi="Times New Roman" w:cs="Times New Roman"/>
          <w:sz w:val="24"/>
          <w:szCs w:val="24"/>
        </w:rPr>
        <w:t xml:space="preserve">workshop will be </w:t>
      </w:r>
      <w:r w:rsidR="00BC2CE5">
        <w:rPr>
          <w:rFonts w:ascii="Times New Roman" w:hAnsi="Times New Roman" w:cs="Times New Roman"/>
          <w:sz w:val="24"/>
          <w:szCs w:val="24"/>
        </w:rPr>
        <w:t>held from</w:t>
      </w:r>
      <w:r>
        <w:rPr>
          <w:rFonts w:ascii="Times New Roman" w:hAnsi="Times New Roman" w:cs="Times New Roman"/>
          <w:sz w:val="24"/>
          <w:szCs w:val="24"/>
        </w:rPr>
        <w:t xml:space="preserve"> </w:t>
      </w:r>
      <w:r w:rsidR="0054152F">
        <w:rPr>
          <w:rFonts w:ascii="Times New Roman" w:hAnsi="Times New Roman" w:cs="Times New Roman"/>
          <w:b/>
          <w:sz w:val="24"/>
          <w:szCs w:val="24"/>
        </w:rPr>
        <w:t>17 - 18</w:t>
      </w:r>
      <w:r w:rsidRPr="006F59D2">
        <w:rPr>
          <w:rFonts w:ascii="Times New Roman" w:hAnsi="Times New Roman" w:cs="Times New Roman"/>
          <w:b/>
          <w:sz w:val="24"/>
          <w:szCs w:val="24"/>
        </w:rPr>
        <w:t xml:space="preserve"> February 2014</w:t>
      </w:r>
      <w:r>
        <w:rPr>
          <w:rFonts w:ascii="Times New Roman" w:hAnsi="Times New Roman" w:cs="Times New Roman"/>
          <w:sz w:val="24"/>
          <w:szCs w:val="24"/>
        </w:rPr>
        <w:t xml:space="preserve"> at </w:t>
      </w:r>
      <w:r w:rsidR="00BC2CE5">
        <w:rPr>
          <w:rFonts w:ascii="Times New Roman" w:hAnsi="Times New Roman" w:cs="Times New Roman"/>
          <w:sz w:val="24"/>
          <w:szCs w:val="24"/>
        </w:rPr>
        <w:t xml:space="preserve">the </w:t>
      </w:r>
      <w:r>
        <w:rPr>
          <w:rFonts w:ascii="Times New Roman" w:hAnsi="Times New Roman" w:cs="Times New Roman"/>
          <w:sz w:val="24"/>
          <w:szCs w:val="24"/>
        </w:rPr>
        <w:t>Leibniz Centre for Agricultural Landscape Research (ZALF) e.V. in Müncheberg</w:t>
      </w:r>
      <w:r w:rsidR="00BC2CE5">
        <w:rPr>
          <w:rFonts w:ascii="Times New Roman" w:hAnsi="Times New Roman" w:cs="Times New Roman"/>
          <w:sz w:val="24"/>
          <w:szCs w:val="24"/>
        </w:rPr>
        <w:t xml:space="preserve"> (near Berlin)</w:t>
      </w:r>
      <w:r>
        <w:rPr>
          <w:rFonts w:ascii="Times New Roman" w:hAnsi="Times New Roman" w:cs="Times New Roman"/>
          <w:sz w:val="24"/>
          <w:szCs w:val="24"/>
        </w:rPr>
        <w:t xml:space="preserve">, Germany. </w:t>
      </w:r>
    </w:p>
    <w:p w14:paraId="6D539490" w14:textId="6C6A21AE" w:rsidR="00291972" w:rsidRPr="005D1B95" w:rsidRDefault="005D1B95" w:rsidP="005D1B95">
      <w:pPr>
        <w:spacing w:after="0"/>
        <w:jc w:val="both"/>
        <w:rPr>
          <w:rFonts w:ascii="Times New Roman" w:hAnsi="Times New Roman" w:cs="Times New Roman"/>
          <w:sz w:val="24"/>
          <w:szCs w:val="24"/>
        </w:rPr>
      </w:pPr>
      <w:r w:rsidRPr="005D1B95">
        <w:rPr>
          <w:rFonts w:ascii="Times New Roman" w:hAnsi="Times New Roman" w:cs="Times New Roman"/>
          <w:sz w:val="24"/>
          <w:szCs w:val="24"/>
        </w:rPr>
        <w:t>We are looking forward to welcoming you in Müncheberg</w:t>
      </w:r>
      <w:r>
        <w:rPr>
          <w:rFonts w:ascii="Times New Roman" w:hAnsi="Times New Roman" w:cs="Times New Roman"/>
          <w:sz w:val="24"/>
          <w:szCs w:val="24"/>
        </w:rPr>
        <w:t>!</w:t>
      </w:r>
    </w:p>
    <w:p w14:paraId="63745074" w14:textId="77777777" w:rsidR="00536E55" w:rsidRDefault="00536E55" w:rsidP="005D1B95">
      <w:pPr>
        <w:spacing w:after="0"/>
        <w:jc w:val="both"/>
        <w:rPr>
          <w:rFonts w:ascii="Times New Roman" w:hAnsi="Times New Roman" w:cs="Times New Roman"/>
          <w:b/>
          <w:sz w:val="24"/>
          <w:szCs w:val="24"/>
        </w:rPr>
      </w:pPr>
    </w:p>
    <w:p w14:paraId="07331AC7" w14:textId="77777777" w:rsidR="00D239DE" w:rsidRDefault="00D239DE" w:rsidP="005D1B95">
      <w:pPr>
        <w:spacing w:after="0"/>
        <w:jc w:val="both"/>
        <w:rPr>
          <w:rFonts w:ascii="Times New Roman" w:hAnsi="Times New Roman" w:cs="Times New Roman"/>
          <w:b/>
          <w:sz w:val="24"/>
          <w:szCs w:val="24"/>
        </w:rPr>
      </w:pPr>
    </w:p>
    <w:p w14:paraId="3A774E1A" w14:textId="0BADAB89" w:rsidR="00291972" w:rsidRDefault="005D1B95" w:rsidP="005D1B95">
      <w:pPr>
        <w:spacing w:after="0"/>
        <w:jc w:val="both"/>
        <w:rPr>
          <w:rFonts w:ascii="Times New Roman" w:hAnsi="Times New Roman" w:cs="Times New Roman"/>
          <w:sz w:val="24"/>
          <w:szCs w:val="24"/>
        </w:rPr>
      </w:pPr>
      <w:r w:rsidRPr="005D1B95">
        <w:rPr>
          <w:rFonts w:ascii="Times New Roman" w:hAnsi="Times New Roman" w:cs="Times New Roman"/>
          <w:sz w:val="24"/>
          <w:szCs w:val="24"/>
        </w:rPr>
        <w:t>Franka Papendiek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36E55">
        <w:rPr>
          <w:rFonts w:ascii="Times New Roman" w:hAnsi="Times New Roman" w:cs="Times New Roman"/>
          <w:sz w:val="24"/>
          <w:szCs w:val="24"/>
        </w:rPr>
        <w:t xml:space="preserve">  </w:t>
      </w:r>
      <w:r w:rsidR="00536E55">
        <w:rPr>
          <w:rFonts w:ascii="Times New Roman" w:hAnsi="Times New Roman" w:cs="Times New Roman"/>
          <w:sz w:val="24"/>
          <w:szCs w:val="24"/>
        </w:rPr>
        <w:tab/>
        <w:t xml:space="preserve">          </w:t>
      </w:r>
      <w:r>
        <w:rPr>
          <w:rFonts w:ascii="Times New Roman" w:hAnsi="Times New Roman" w:cs="Times New Roman"/>
          <w:sz w:val="24"/>
          <w:szCs w:val="24"/>
        </w:rPr>
        <w:t>Benjamin Burkhard</w:t>
      </w:r>
    </w:p>
    <w:p w14:paraId="19F722AA" w14:textId="4A3E1589" w:rsidR="005D1B95" w:rsidRDefault="005D1B95" w:rsidP="005D1B95">
      <w:pPr>
        <w:spacing w:after="0"/>
        <w:rPr>
          <w:rFonts w:ascii="Times New Roman" w:hAnsi="Times New Roman" w:cs="Times New Roman"/>
          <w:sz w:val="24"/>
          <w:szCs w:val="24"/>
        </w:rPr>
      </w:pPr>
      <w:r w:rsidRPr="005D1B95">
        <w:rPr>
          <w:rFonts w:ascii="Times New Roman" w:hAnsi="Times New Roman" w:cs="Times New Roman"/>
          <w:sz w:val="24"/>
          <w:szCs w:val="24"/>
        </w:rPr>
        <w:t xml:space="preserve">Leibniz Centre for Agricultural Landscape </w:t>
      </w:r>
      <w:r>
        <w:rPr>
          <w:rFonts w:ascii="Times New Roman" w:hAnsi="Times New Roman" w:cs="Times New Roman"/>
          <w:sz w:val="24"/>
          <w:szCs w:val="24"/>
        </w:rPr>
        <w:tab/>
      </w:r>
      <w:r>
        <w:rPr>
          <w:rFonts w:ascii="Times New Roman" w:hAnsi="Times New Roman" w:cs="Times New Roman"/>
          <w:sz w:val="24"/>
          <w:szCs w:val="24"/>
        </w:rPr>
        <w:tab/>
      </w:r>
      <w:r w:rsidR="00536E55">
        <w:rPr>
          <w:rFonts w:ascii="Times New Roman" w:hAnsi="Times New Roman" w:cs="Times New Roman"/>
          <w:sz w:val="24"/>
          <w:szCs w:val="24"/>
        </w:rPr>
        <w:t xml:space="preserve">         </w:t>
      </w:r>
      <w:r>
        <w:rPr>
          <w:rFonts w:ascii="Times New Roman" w:hAnsi="Times New Roman" w:cs="Times New Roman"/>
          <w:sz w:val="24"/>
          <w:szCs w:val="24"/>
        </w:rPr>
        <w:t>Christian Albrechts University Kiel</w:t>
      </w:r>
    </w:p>
    <w:p w14:paraId="12A74223" w14:textId="3E9C86F5" w:rsidR="005D1B95" w:rsidRPr="005D1B95" w:rsidRDefault="005D1B95" w:rsidP="005D1B95">
      <w:pPr>
        <w:spacing w:after="0"/>
        <w:jc w:val="both"/>
        <w:rPr>
          <w:rFonts w:ascii="Times New Roman" w:hAnsi="Times New Roman" w:cs="Times New Roman"/>
          <w:sz w:val="24"/>
          <w:szCs w:val="24"/>
        </w:rPr>
      </w:pPr>
      <w:r w:rsidRPr="005D1B95">
        <w:rPr>
          <w:rFonts w:ascii="Times New Roman" w:hAnsi="Times New Roman" w:cs="Times New Roman"/>
          <w:sz w:val="24"/>
          <w:szCs w:val="24"/>
        </w:rPr>
        <w:t>Researc</w:t>
      </w:r>
      <w:r>
        <w:rPr>
          <w:rFonts w:ascii="Times New Roman" w:hAnsi="Times New Roman" w:cs="Times New Roman"/>
          <w:sz w:val="24"/>
          <w:szCs w:val="24"/>
        </w:rPr>
        <w:t>h</w:t>
      </w:r>
      <w:r w:rsidRPr="005D1B95">
        <w:rPr>
          <w:rFonts w:ascii="Times New Roman" w:hAnsi="Times New Roman" w:cs="Times New Roman"/>
          <w:sz w:val="24"/>
          <w:szCs w:val="24"/>
        </w:rPr>
        <w:t xml:space="preserve"> (ZALF) e.V.</w:t>
      </w:r>
      <w:r>
        <w:rPr>
          <w:rFonts w:ascii="Times New Roman" w:hAnsi="Times New Roman" w:cs="Times New Roman"/>
          <w:sz w:val="24"/>
          <w:szCs w:val="24"/>
        </w:rPr>
        <w:t xml:space="preserve"> </w:t>
      </w:r>
      <w:r w:rsidRPr="005D1B95">
        <w:rPr>
          <w:rFonts w:ascii="Times New Roman" w:hAnsi="Times New Roman" w:cs="Times New Roman"/>
          <w:sz w:val="24"/>
          <w:szCs w:val="24"/>
        </w:rPr>
        <w:t>Müncheberg</w:t>
      </w:r>
    </w:p>
    <w:p w14:paraId="373929E3" w14:textId="26E5E282" w:rsidR="005D1B95" w:rsidRDefault="008D0131" w:rsidP="005D1B95">
      <w:pPr>
        <w:spacing w:after="0"/>
        <w:jc w:val="both"/>
        <w:rPr>
          <w:rStyle w:val="Hyperlink"/>
          <w:rFonts w:ascii="Times New Roman" w:hAnsi="Times New Roman" w:cs="Times New Roman"/>
          <w:sz w:val="24"/>
          <w:szCs w:val="24"/>
        </w:rPr>
      </w:pPr>
      <w:hyperlink r:id="rId10" w:history="1">
        <w:r w:rsidR="00536E55" w:rsidRPr="00EB0C14">
          <w:rPr>
            <w:rStyle w:val="Hyperlink"/>
            <w:rFonts w:ascii="Times New Roman" w:hAnsi="Times New Roman" w:cs="Times New Roman"/>
            <w:sz w:val="24"/>
            <w:szCs w:val="24"/>
          </w:rPr>
          <w:t>Franka.Papendiek@zalf.de</w:t>
        </w:r>
      </w:hyperlink>
      <w:r w:rsidR="00536E55" w:rsidRPr="00536E55">
        <w:rPr>
          <w:rFonts w:ascii="Times New Roman" w:hAnsi="Times New Roman" w:cs="Times New Roman"/>
          <w:sz w:val="24"/>
          <w:szCs w:val="24"/>
        </w:rPr>
        <w:tab/>
      </w:r>
      <w:r w:rsidR="00536E55" w:rsidRPr="00536E55">
        <w:rPr>
          <w:rFonts w:ascii="Times New Roman" w:hAnsi="Times New Roman" w:cs="Times New Roman"/>
          <w:sz w:val="24"/>
          <w:szCs w:val="24"/>
        </w:rPr>
        <w:tab/>
      </w:r>
      <w:r w:rsidR="00536E55" w:rsidRPr="00536E55">
        <w:rPr>
          <w:rFonts w:ascii="Times New Roman" w:hAnsi="Times New Roman" w:cs="Times New Roman"/>
          <w:sz w:val="24"/>
          <w:szCs w:val="24"/>
        </w:rPr>
        <w:tab/>
      </w:r>
      <w:r w:rsidR="00536E55" w:rsidRPr="00536E55">
        <w:rPr>
          <w:rFonts w:ascii="Times New Roman" w:hAnsi="Times New Roman" w:cs="Times New Roman"/>
          <w:sz w:val="24"/>
          <w:szCs w:val="24"/>
        </w:rPr>
        <w:tab/>
      </w:r>
      <w:r w:rsidR="00536E55" w:rsidRPr="00536E55">
        <w:rPr>
          <w:rFonts w:ascii="Times New Roman" w:hAnsi="Times New Roman" w:cs="Times New Roman"/>
          <w:sz w:val="24"/>
          <w:szCs w:val="24"/>
        </w:rPr>
        <w:tab/>
      </w:r>
      <w:r w:rsidR="00536E55">
        <w:rPr>
          <w:rFonts w:ascii="Times New Roman" w:hAnsi="Times New Roman" w:cs="Times New Roman"/>
          <w:sz w:val="24"/>
          <w:szCs w:val="24"/>
        </w:rPr>
        <w:t xml:space="preserve">   </w:t>
      </w:r>
      <w:hyperlink r:id="rId11" w:history="1">
        <w:r w:rsidR="00536E55" w:rsidRPr="00EB0C14">
          <w:rPr>
            <w:rStyle w:val="Hyperlink"/>
            <w:rFonts w:ascii="Times New Roman" w:hAnsi="Times New Roman" w:cs="Times New Roman"/>
            <w:sz w:val="24"/>
            <w:szCs w:val="24"/>
          </w:rPr>
          <w:t>bburkhard@ecology.uni-kiel.de</w:t>
        </w:r>
      </w:hyperlink>
    </w:p>
    <w:p w14:paraId="5C2F4EFF" w14:textId="4E6C67C9" w:rsidR="007D5852" w:rsidRDefault="007D5852" w:rsidP="005D1B95">
      <w:pPr>
        <w:spacing w:after="0"/>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Phone: +49(0)33432-82-441</w:t>
      </w:r>
    </w:p>
    <w:p w14:paraId="6675C0A5" w14:textId="2FD66ECD" w:rsidR="007D5852" w:rsidRPr="007D5852" w:rsidRDefault="007D5852" w:rsidP="005D1B95">
      <w:pPr>
        <w:spacing w:after="0"/>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Fax: +49(0)33432-82-223</w:t>
      </w:r>
    </w:p>
    <w:p w14:paraId="73C9E466" w14:textId="77777777" w:rsidR="007D5852" w:rsidRDefault="007D5852" w:rsidP="00BC2CE5">
      <w:pPr>
        <w:jc w:val="both"/>
        <w:rPr>
          <w:rFonts w:ascii="Times New Roman" w:hAnsi="Times New Roman" w:cs="Times New Roman"/>
          <w:b/>
          <w:sz w:val="24"/>
          <w:szCs w:val="24"/>
        </w:rPr>
      </w:pPr>
    </w:p>
    <w:p w14:paraId="146BF277" w14:textId="77777777" w:rsidR="00707D4C" w:rsidRDefault="00707D4C" w:rsidP="00BC2CE5">
      <w:pPr>
        <w:jc w:val="both"/>
        <w:rPr>
          <w:rFonts w:ascii="Times New Roman" w:hAnsi="Times New Roman" w:cs="Times New Roman"/>
          <w:b/>
          <w:sz w:val="24"/>
          <w:szCs w:val="24"/>
        </w:rPr>
      </w:pPr>
    </w:p>
    <w:p w14:paraId="234C091A" w14:textId="77777777" w:rsidR="007D5852" w:rsidRDefault="007D5852" w:rsidP="00BC2CE5">
      <w:pPr>
        <w:jc w:val="both"/>
        <w:rPr>
          <w:rFonts w:ascii="Times New Roman" w:hAnsi="Times New Roman" w:cs="Times New Roman"/>
          <w:b/>
          <w:sz w:val="24"/>
          <w:szCs w:val="24"/>
        </w:rPr>
      </w:pPr>
    </w:p>
    <w:p w14:paraId="50656DB6" w14:textId="0C418631" w:rsidR="007D5852" w:rsidRDefault="00211561" w:rsidP="00BC2CE5">
      <w:pPr>
        <w:jc w:val="both"/>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0A329470" wp14:editId="5175421C">
            <wp:extent cx="740649" cy="662490"/>
            <wp:effectExtent l="0" t="0" r="2540" b="4445"/>
            <wp:docPr id="10" name="Grafik 10" descr="D:\Eigene Dateien papendiek\Franka\workshops\AgroESS workshop\LEGATO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igene Dateien papendiek\Franka\workshops\AgroESS workshop\LEGATO_logo-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0649" cy="662490"/>
                    </a:xfrm>
                    <a:prstGeom prst="rect">
                      <a:avLst/>
                    </a:prstGeom>
                    <a:noFill/>
                    <a:ln>
                      <a:noFill/>
                    </a:ln>
                  </pic:spPr>
                </pic:pic>
              </a:graphicData>
            </a:graphic>
          </wp:inline>
        </w:drawing>
      </w:r>
      <w:r w:rsidR="00D302AD">
        <w:rPr>
          <w:rFonts w:ascii="Times New Roman" w:hAnsi="Times New Roman" w:cs="Times New Roman"/>
          <w:b/>
          <w:sz w:val="24"/>
          <w:szCs w:val="24"/>
        </w:rPr>
        <w:t xml:space="preserve">                                    </w:t>
      </w:r>
      <w:r>
        <w:rPr>
          <w:rFonts w:ascii="Times New Roman" w:hAnsi="Times New Roman" w:cs="Times New Roman"/>
          <w:b/>
          <w:noProof/>
          <w:sz w:val="24"/>
          <w:szCs w:val="24"/>
          <w:lang w:eastAsia="en-GB"/>
        </w:rPr>
        <w:drawing>
          <wp:inline distT="0" distB="0" distL="0" distR="0" wp14:anchorId="438D5343" wp14:editId="1FC01658">
            <wp:extent cx="1009650" cy="476508"/>
            <wp:effectExtent l="0" t="0" r="0" b="0"/>
            <wp:docPr id="8" name="Grafik 8" descr="D:\Eigene Dateien papendiek\Franka\workshops\AgroESS workshop\ESP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igene Dateien papendiek\Franka\workshops\AgroESS workshop\ESP Logo.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3964" cy="478544"/>
                    </a:xfrm>
                    <a:prstGeom prst="rect">
                      <a:avLst/>
                    </a:prstGeom>
                    <a:noFill/>
                    <a:ln>
                      <a:noFill/>
                    </a:ln>
                  </pic:spPr>
                </pic:pic>
              </a:graphicData>
            </a:graphic>
          </wp:inline>
        </w:drawing>
      </w:r>
      <w:r w:rsidR="00D302AD">
        <w:rPr>
          <w:rFonts w:ascii="Times New Roman" w:hAnsi="Times New Roman" w:cs="Times New Roman"/>
          <w:noProof/>
          <w:sz w:val="24"/>
          <w:szCs w:val="24"/>
          <w:lang w:eastAsia="en-GB"/>
        </w:rPr>
        <w:t xml:space="preserve">                                              </w:t>
      </w:r>
      <w:r>
        <w:rPr>
          <w:rFonts w:ascii="Times New Roman" w:hAnsi="Times New Roman" w:cs="Times New Roman"/>
          <w:noProof/>
          <w:sz w:val="24"/>
          <w:szCs w:val="24"/>
          <w:lang w:eastAsia="en-GB"/>
        </w:rPr>
        <w:drawing>
          <wp:inline distT="0" distB="0" distL="0" distR="0" wp14:anchorId="53F68243" wp14:editId="32F02EAA">
            <wp:extent cx="800100" cy="671617"/>
            <wp:effectExtent l="0" t="0" r="0" b="0"/>
            <wp:docPr id="7" name="Grafik 7" descr="D:\Eigene Dateien papendiek\Franka\workshops\AgroESS workshop\IAL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igene Dateien papendiek\Franka\workshops\AgroESS workshop\IALE log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0100" cy="671617"/>
                    </a:xfrm>
                    <a:prstGeom prst="rect">
                      <a:avLst/>
                    </a:prstGeom>
                    <a:noFill/>
                    <a:ln>
                      <a:noFill/>
                    </a:ln>
                  </pic:spPr>
                </pic:pic>
              </a:graphicData>
            </a:graphic>
          </wp:inline>
        </w:drawing>
      </w:r>
    </w:p>
    <w:p w14:paraId="0717B51A" w14:textId="589680AB" w:rsidR="00456AA0" w:rsidRPr="00144C9E" w:rsidRDefault="00CD033A" w:rsidP="00BC2CE5">
      <w:pPr>
        <w:jc w:val="both"/>
        <w:rPr>
          <w:rFonts w:ascii="Times New Roman" w:hAnsi="Times New Roman" w:cs="Times New Roman"/>
          <w:b/>
          <w:sz w:val="24"/>
          <w:szCs w:val="24"/>
        </w:rPr>
      </w:pPr>
      <w:r w:rsidRPr="00144C9E">
        <w:rPr>
          <w:rFonts w:ascii="Times New Roman" w:hAnsi="Times New Roman" w:cs="Times New Roman"/>
          <w:b/>
          <w:sz w:val="24"/>
          <w:szCs w:val="24"/>
        </w:rPr>
        <w:lastRenderedPageBreak/>
        <w:t xml:space="preserve">Draft programme </w:t>
      </w:r>
      <w:r w:rsidRPr="00144C9E">
        <w:rPr>
          <w:rFonts w:ascii="Times New Roman" w:hAnsi="Times New Roman" w:cs="Times New Roman"/>
          <w:b/>
          <w:i/>
          <w:sz w:val="24"/>
          <w:szCs w:val="24"/>
        </w:rPr>
        <w:t>Agrosystem Services</w:t>
      </w:r>
      <w:r w:rsidRPr="00144C9E">
        <w:rPr>
          <w:rFonts w:ascii="Times New Roman" w:hAnsi="Times New Roman" w:cs="Times New Roman"/>
          <w:b/>
          <w:sz w:val="24"/>
          <w:szCs w:val="24"/>
        </w:rPr>
        <w:t xml:space="preserve"> workshop</w:t>
      </w:r>
    </w:p>
    <w:tbl>
      <w:tblPr>
        <w:tblStyle w:val="Tabellenraster"/>
        <w:tblW w:w="0" w:type="auto"/>
        <w:tblLook w:val="04A0" w:firstRow="1" w:lastRow="0" w:firstColumn="1" w:lastColumn="0" w:noHBand="0" w:noVBand="1"/>
      </w:tblPr>
      <w:tblGrid>
        <w:gridCol w:w="4643"/>
        <w:gridCol w:w="4643"/>
      </w:tblGrid>
      <w:tr w:rsidR="00CD033A" w14:paraId="099AC374" w14:textId="77777777" w:rsidTr="00794012">
        <w:tc>
          <w:tcPr>
            <w:tcW w:w="4643" w:type="dxa"/>
            <w:shd w:val="clear" w:color="auto" w:fill="F2F2F2" w:themeFill="background1" w:themeFillShade="F2"/>
          </w:tcPr>
          <w:p w14:paraId="2D7B9304" w14:textId="0937E823" w:rsidR="00CD033A" w:rsidRPr="0037318E" w:rsidRDefault="00CD033A" w:rsidP="008C4A82">
            <w:pPr>
              <w:jc w:val="both"/>
              <w:rPr>
                <w:rFonts w:ascii="Times New Roman" w:hAnsi="Times New Roman" w:cs="Times New Roman"/>
                <w:b/>
                <w:sz w:val="24"/>
                <w:szCs w:val="24"/>
              </w:rPr>
            </w:pPr>
            <w:r w:rsidRPr="0037318E">
              <w:rPr>
                <w:rFonts w:ascii="Times New Roman" w:hAnsi="Times New Roman" w:cs="Times New Roman"/>
                <w:b/>
                <w:sz w:val="24"/>
                <w:szCs w:val="24"/>
              </w:rPr>
              <w:t>Monday</w:t>
            </w:r>
            <w:r w:rsidR="005D1B95">
              <w:rPr>
                <w:rFonts w:ascii="Times New Roman" w:hAnsi="Times New Roman" w:cs="Times New Roman"/>
                <w:b/>
                <w:sz w:val="24"/>
                <w:szCs w:val="24"/>
              </w:rPr>
              <w:t>,</w:t>
            </w:r>
            <w:r w:rsidRPr="0037318E">
              <w:rPr>
                <w:rFonts w:ascii="Times New Roman" w:hAnsi="Times New Roman" w:cs="Times New Roman"/>
                <w:b/>
                <w:sz w:val="24"/>
                <w:szCs w:val="24"/>
              </w:rPr>
              <w:t xml:space="preserve"> February </w:t>
            </w:r>
            <w:r w:rsidR="008C4A82">
              <w:rPr>
                <w:rFonts w:ascii="Times New Roman" w:hAnsi="Times New Roman" w:cs="Times New Roman"/>
                <w:b/>
                <w:sz w:val="24"/>
                <w:szCs w:val="24"/>
              </w:rPr>
              <w:t>17</w:t>
            </w:r>
            <w:r w:rsidR="005D1B95">
              <w:rPr>
                <w:rFonts w:ascii="Times New Roman" w:hAnsi="Times New Roman" w:cs="Times New Roman"/>
                <w:b/>
                <w:sz w:val="24"/>
                <w:szCs w:val="24"/>
              </w:rPr>
              <w:t>, 2014</w:t>
            </w:r>
          </w:p>
        </w:tc>
        <w:tc>
          <w:tcPr>
            <w:tcW w:w="4643" w:type="dxa"/>
            <w:shd w:val="clear" w:color="auto" w:fill="F2F2F2" w:themeFill="background1" w:themeFillShade="F2"/>
          </w:tcPr>
          <w:p w14:paraId="78C3C648" w14:textId="77777777" w:rsidR="00CD033A" w:rsidRDefault="00CD033A" w:rsidP="00BC2CE5">
            <w:pPr>
              <w:jc w:val="both"/>
              <w:rPr>
                <w:rFonts w:ascii="Times New Roman" w:hAnsi="Times New Roman" w:cs="Times New Roman"/>
                <w:sz w:val="24"/>
                <w:szCs w:val="24"/>
              </w:rPr>
            </w:pPr>
          </w:p>
        </w:tc>
      </w:tr>
      <w:tr w:rsidR="00CD033A" w14:paraId="00737D4D" w14:textId="77777777" w:rsidTr="00794012">
        <w:tc>
          <w:tcPr>
            <w:tcW w:w="4643" w:type="dxa"/>
          </w:tcPr>
          <w:p w14:paraId="1148E008" w14:textId="0D48C4D6" w:rsidR="00CD033A" w:rsidRDefault="00794012" w:rsidP="00BC2CE5">
            <w:pPr>
              <w:jc w:val="both"/>
              <w:rPr>
                <w:rFonts w:ascii="Times New Roman" w:hAnsi="Times New Roman" w:cs="Times New Roman"/>
                <w:sz w:val="24"/>
                <w:szCs w:val="24"/>
              </w:rPr>
            </w:pPr>
            <w:r>
              <w:rPr>
                <w:rFonts w:ascii="Times New Roman" w:hAnsi="Times New Roman" w:cs="Times New Roman"/>
                <w:sz w:val="24"/>
                <w:szCs w:val="24"/>
              </w:rPr>
              <w:t>09</w:t>
            </w:r>
            <w:r w:rsidR="00CD033A">
              <w:rPr>
                <w:rFonts w:ascii="Times New Roman" w:hAnsi="Times New Roman" w:cs="Times New Roman"/>
                <w:sz w:val="24"/>
                <w:szCs w:val="24"/>
              </w:rPr>
              <w:t>:30</w:t>
            </w:r>
          </w:p>
        </w:tc>
        <w:tc>
          <w:tcPr>
            <w:tcW w:w="4643" w:type="dxa"/>
          </w:tcPr>
          <w:p w14:paraId="33C750CC" w14:textId="561551AD" w:rsidR="00CD033A" w:rsidRDefault="00794012" w:rsidP="00BC2CE5">
            <w:pPr>
              <w:jc w:val="both"/>
              <w:rPr>
                <w:rFonts w:ascii="Times New Roman" w:hAnsi="Times New Roman" w:cs="Times New Roman"/>
                <w:sz w:val="24"/>
                <w:szCs w:val="24"/>
              </w:rPr>
            </w:pPr>
            <w:r>
              <w:rPr>
                <w:rFonts w:ascii="Times New Roman" w:hAnsi="Times New Roman" w:cs="Times New Roman"/>
                <w:sz w:val="24"/>
                <w:szCs w:val="24"/>
              </w:rPr>
              <w:t>Start of R</w:t>
            </w:r>
            <w:r w:rsidR="00CD033A">
              <w:rPr>
                <w:rFonts w:ascii="Times New Roman" w:hAnsi="Times New Roman" w:cs="Times New Roman"/>
                <w:sz w:val="24"/>
                <w:szCs w:val="24"/>
              </w:rPr>
              <w:t>egistration</w:t>
            </w:r>
          </w:p>
        </w:tc>
      </w:tr>
      <w:tr w:rsidR="00CD033A" w14:paraId="59EB2E75" w14:textId="77777777" w:rsidTr="00794012">
        <w:tc>
          <w:tcPr>
            <w:tcW w:w="4643" w:type="dxa"/>
          </w:tcPr>
          <w:p w14:paraId="699AA89E" w14:textId="11C58AD2" w:rsidR="00CD033A" w:rsidRDefault="00794012" w:rsidP="00BC2CE5">
            <w:pPr>
              <w:jc w:val="both"/>
              <w:rPr>
                <w:rFonts w:ascii="Times New Roman" w:hAnsi="Times New Roman" w:cs="Times New Roman"/>
                <w:sz w:val="24"/>
                <w:szCs w:val="24"/>
              </w:rPr>
            </w:pPr>
            <w:r>
              <w:rPr>
                <w:rFonts w:ascii="Times New Roman" w:hAnsi="Times New Roman" w:cs="Times New Roman"/>
                <w:sz w:val="24"/>
                <w:szCs w:val="24"/>
              </w:rPr>
              <w:t>10</w:t>
            </w:r>
            <w:r w:rsidR="00CD033A">
              <w:rPr>
                <w:rFonts w:ascii="Times New Roman" w:hAnsi="Times New Roman" w:cs="Times New Roman"/>
                <w:sz w:val="24"/>
                <w:szCs w:val="24"/>
              </w:rPr>
              <w:t>:30</w:t>
            </w:r>
          </w:p>
        </w:tc>
        <w:tc>
          <w:tcPr>
            <w:tcW w:w="4643" w:type="dxa"/>
          </w:tcPr>
          <w:p w14:paraId="1DF8F970" w14:textId="77777777" w:rsidR="00A5796E" w:rsidRPr="00414D4A" w:rsidRDefault="00A5796E" w:rsidP="00A5796E">
            <w:pPr>
              <w:autoSpaceDE w:val="0"/>
              <w:autoSpaceDN w:val="0"/>
              <w:adjustRightInd w:val="0"/>
              <w:rPr>
                <w:rFonts w:ascii="Times New Roman" w:hAnsi="Times New Roman" w:cs="Times New Roman"/>
                <w:sz w:val="24"/>
                <w:szCs w:val="24"/>
              </w:rPr>
            </w:pPr>
            <w:r w:rsidRPr="00414D4A">
              <w:rPr>
                <w:rFonts w:ascii="Times New Roman" w:hAnsi="Times New Roman" w:cs="Times New Roman"/>
                <w:sz w:val="24"/>
                <w:szCs w:val="24"/>
              </w:rPr>
              <w:t>Keynote Teresa Pinto Correia (University of</w:t>
            </w:r>
          </w:p>
          <w:p w14:paraId="6D43B7B3" w14:textId="7385F3B5" w:rsidR="00CD033A" w:rsidRDefault="00A5796E" w:rsidP="00A5796E">
            <w:pPr>
              <w:jc w:val="both"/>
              <w:rPr>
                <w:rFonts w:ascii="Times New Roman" w:hAnsi="Times New Roman" w:cs="Times New Roman"/>
                <w:sz w:val="24"/>
                <w:szCs w:val="24"/>
              </w:rPr>
            </w:pPr>
            <w:r w:rsidRPr="00414D4A">
              <w:rPr>
                <w:rFonts w:ascii="Times New Roman" w:hAnsi="Times New Roman" w:cs="Times New Roman"/>
                <w:sz w:val="24"/>
                <w:szCs w:val="24"/>
              </w:rPr>
              <w:t>Evora, ICAAM and President IALE Europe)</w:t>
            </w:r>
          </w:p>
        </w:tc>
      </w:tr>
      <w:tr w:rsidR="00794012" w14:paraId="6A7FE8A5" w14:textId="77777777" w:rsidTr="00794012">
        <w:tc>
          <w:tcPr>
            <w:tcW w:w="4643" w:type="dxa"/>
          </w:tcPr>
          <w:p w14:paraId="03A786E2" w14:textId="71208D4E"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11:30</w:t>
            </w:r>
          </w:p>
        </w:tc>
        <w:tc>
          <w:tcPr>
            <w:tcW w:w="4643" w:type="dxa"/>
          </w:tcPr>
          <w:p w14:paraId="4CEE3BFB" w14:textId="13823C00" w:rsidR="00794012" w:rsidRDefault="00794012" w:rsidP="00794012">
            <w:pPr>
              <w:autoSpaceDE w:val="0"/>
              <w:autoSpaceDN w:val="0"/>
              <w:adjustRightInd w:val="0"/>
              <w:rPr>
                <w:rFonts w:ascii="Times New Roman" w:hAnsi="Times New Roman" w:cs="Times New Roman"/>
                <w:sz w:val="24"/>
                <w:szCs w:val="24"/>
              </w:rPr>
            </w:pPr>
            <w:r w:rsidRPr="00414D4A">
              <w:rPr>
                <w:rFonts w:ascii="Times New Roman" w:hAnsi="Times New Roman" w:cs="Times New Roman"/>
                <w:sz w:val="24"/>
                <w:szCs w:val="24"/>
              </w:rPr>
              <w:t>Keynote Fabrice DeClerck (</w:t>
            </w:r>
            <w:r>
              <w:rPr>
                <w:rFonts w:ascii="Times New Roman" w:hAnsi="Times New Roman" w:cs="Times New Roman"/>
                <w:sz w:val="24"/>
                <w:szCs w:val="24"/>
              </w:rPr>
              <w:t>CGIAR Berlgium, ESP</w:t>
            </w:r>
            <w:r w:rsidRPr="00414D4A">
              <w:rPr>
                <w:rFonts w:ascii="Times New Roman" w:hAnsi="Times New Roman" w:cs="Times New Roman"/>
                <w:sz w:val="24"/>
                <w:szCs w:val="24"/>
              </w:rPr>
              <w:t>)</w:t>
            </w:r>
          </w:p>
        </w:tc>
      </w:tr>
      <w:tr w:rsidR="00794012" w14:paraId="23666EAC" w14:textId="77777777" w:rsidTr="00794012">
        <w:tc>
          <w:tcPr>
            <w:tcW w:w="4643" w:type="dxa"/>
          </w:tcPr>
          <w:p w14:paraId="2E623604" w14:textId="505A19E2" w:rsidR="00794012" w:rsidRDefault="00794012" w:rsidP="000C4EA3">
            <w:pPr>
              <w:jc w:val="both"/>
              <w:rPr>
                <w:rFonts w:ascii="Times New Roman" w:hAnsi="Times New Roman" w:cs="Times New Roman"/>
                <w:sz w:val="24"/>
                <w:szCs w:val="24"/>
              </w:rPr>
            </w:pPr>
            <w:r>
              <w:rPr>
                <w:rFonts w:ascii="Times New Roman" w:hAnsi="Times New Roman" w:cs="Times New Roman"/>
                <w:sz w:val="24"/>
                <w:szCs w:val="24"/>
              </w:rPr>
              <w:t>12:</w:t>
            </w:r>
            <w:r w:rsidR="000C4EA3">
              <w:rPr>
                <w:rFonts w:ascii="Times New Roman" w:hAnsi="Times New Roman" w:cs="Times New Roman"/>
                <w:sz w:val="24"/>
                <w:szCs w:val="24"/>
              </w:rPr>
              <w:t>30</w:t>
            </w:r>
          </w:p>
        </w:tc>
        <w:tc>
          <w:tcPr>
            <w:tcW w:w="4643" w:type="dxa"/>
          </w:tcPr>
          <w:p w14:paraId="08BF066E" w14:textId="12AFB283"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Lunch</w:t>
            </w:r>
          </w:p>
        </w:tc>
      </w:tr>
      <w:tr w:rsidR="00794012" w14:paraId="3A0C9D6D" w14:textId="77777777" w:rsidTr="00794012">
        <w:tc>
          <w:tcPr>
            <w:tcW w:w="4643" w:type="dxa"/>
          </w:tcPr>
          <w:p w14:paraId="2BB0859E" w14:textId="108E096C" w:rsidR="00794012" w:rsidRDefault="00794012" w:rsidP="00794012">
            <w:pPr>
              <w:jc w:val="both"/>
              <w:rPr>
                <w:rFonts w:ascii="Times New Roman" w:hAnsi="Times New Roman" w:cs="Times New Roman"/>
                <w:sz w:val="24"/>
                <w:szCs w:val="24"/>
              </w:rPr>
            </w:pPr>
            <w:r>
              <w:rPr>
                <w:rFonts w:ascii="Times New Roman" w:hAnsi="Times New Roman" w:cs="Times New Roman"/>
                <w:sz w:val="24"/>
                <w:szCs w:val="24"/>
              </w:rPr>
              <w:t>13:30</w:t>
            </w:r>
          </w:p>
        </w:tc>
        <w:tc>
          <w:tcPr>
            <w:tcW w:w="4643" w:type="dxa"/>
          </w:tcPr>
          <w:p w14:paraId="2E02BCAA" w14:textId="56489F14" w:rsidR="00794012" w:rsidRDefault="00794012" w:rsidP="0037318E">
            <w:pPr>
              <w:jc w:val="both"/>
              <w:rPr>
                <w:rFonts w:ascii="Times New Roman" w:hAnsi="Times New Roman" w:cs="Times New Roman"/>
                <w:sz w:val="24"/>
                <w:szCs w:val="24"/>
              </w:rPr>
            </w:pPr>
            <w:r>
              <w:rPr>
                <w:rFonts w:ascii="Times New Roman" w:hAnsi="Times New Roman" w:cs="Times New Roman"/>
                <w:sz w:val="24"/>
                <w:szCs w:val="24"/>
              </w:rPr>
              <w:t>Introduction workshop topics</w:t>
            </w:r>
          </w:p>
        </w:tc>
      </w:tr>
      <w:tr w:rsidR="00794012" w14:paraId="2C91CBB6" w14:textId="77777777" w:rsidTr="00794012">
        <w:tc>
          <w:tcPr>
            <w:tcW w:w="4643" w:type="dxa"/>
          </w:tcPr>
          <w:p w14:paraId="11002602" w14:textId="1DE63DB2" w:rsidR="00794012" w:rsidRDefault="00794012" w:rsidP="004B0638">
            <w:pPr>
              <w:jc w:val="both"/>
              <w:rPr>
                <w:rFonts w:ascii="Times New Roman" w:hAnsi="Times New Roman" w:cs="Times New Roman"/>
                <w:sz w:val="24"/>
                <w:szCs w:val="24"/>
              </w:rPr>
            </w:pPr>
            <w:r>
              <w:rPr>
                <w:rFonts w:ascii="Times New Roman" w:hAnsi="Times New Roman" w:cs="Times New Roman"/>
                <w:sz w:val="24"/>
                <w:szCs w:val="24"/>
              </w:rPr>
              <w:t>1</w:t>
            </w:r>
            <w:r w:rsidR="004B0638">
              <w:rPr>
                <w:rFonts w:ascii="Times New Roman" w:hAnsi="Times New Roman" w:cs="Times New Roman"/>
                <w:sz w:val="24"/>
                <w:szCs w:val="24"/>
              </w:rPr>
              <w:t>3</w:t>
            </w:r>
            <w:r>
              <w:rPr>
                <w:rFonts w:ascii="Times New Roman" w:hAnsi="Times New Roman" w:cs="Times New Roman"/>
                <w:sz w:val="24"/>
                <w:szCs w:val="24"/>
              </w:rPr>
              <w:t>:</w:t>
            </w:r>
            <w:r w:rsidR="004B0638">
              <w:rPr>
                <w:rFonts w:ascii="Times New Roman" w:hAnsi="Times New Roman" w:cs="Times New Roman"/>
                <w:sz w:val="24"/>
                <w:szCs w:val="24"/>
              </w:rPr>
              <w:t>45</w:t>
            </w:r>
          </w:p>
        </w:tc>
        <w:tc>
          <w:tcPr>
            <w:tcW w:w="4643" w:type="dxa"/>
          </w:tcPr>
          <w:p w14:paraId="4DBED22C" w14:textId="4EB8FB79" w:rsidR="00794012" w:rsidRDefault="004B0638" w:rsidP="00BC2CE5">
            <w:pPr>
              <w:jc w:val="both"/>
              <w:rPr>
                <w:rFonts w:ascii="Times New Roman" w:hAnsi="Times New Roman" w:cs="Times New Roman"/>
                <w:sz w:val="24"/>
                <w:szCs w:val="24"/>
              </w:rPr>
            </w:pPr>
            <w:r>
              <w:rPr>
                <w:rFonts w:ascii="Times New Roman" w:hAnsi="Times New Roman" w:cs="Times New Roman"/>
                <w:sz w:val="24"/>
                <w:szCs w:val="24"/>
              </w:rPr>
              <w:t>Workshop A</w:t>
            </w:r>
          </w:p>
        </w:tc>
      </w:tr>
      <w:tr w:rsidR="00794012" w14:paraId="46BC7043" w14:textId="77777777" w:rsidTr="00794012">
        <w:tc>
          <w:tcPr>
            <w:tcW w:w="4643" w:type="dxa"/>
          </w:tcPr>
          <w:p w14:paraId="564734ED" w14:textId="41AD33D3" w:rsidR="00794012" w:rsidRDefault="00794012" w:rsidP="004B0638">
            <w:pPr>
              <w:jc w:val="both"/>
              <w:rPr>
                <w:rFonts w:ascii="Times New Roman" w:hAnsi="Times New Roman" w:cs="Times New Roman"/>
                <w:sz w:val="24"/>
                <w:szCs w:val="24"/>
              </w:rPr>
            </w:pPr>
            <w:r>
              <w:rPr>
                <w:rFonts w:ascii="Times New Roman" w:hAnsi="Times New Roman" w:cs="Times New Roman"/>
                <w:sz w:val="24"/>
                <w:szCs w:val="24"/>
              </w:rPr>
              <w:t>1</w:t>
            </w:r>
            <w:r w:rsidR="004B0638">
              <w:rPr>
                <w:rFonts w:ascii="Times New Roman" w:hAnsi="Times New Roman" w:cs="Times New Roman"/>
                <w:sz w:val="24"/>
                <w:szCs w:val="24"/>
              </w:rPr>
              <w:t>5</w:t>
            </w:r>
            <w:r>
              <w:rPr>
                <w:rFonts w:ascii="Times New Roman" w:hAnsi="Times New Roman" w:cs="Times New Roman"/>
                <w:sz w:val="24"/>
                <w:szCs w:val="24"/>
              </w:rPr>
              <w:t>:</w:t>
            </w:r>
            <w:r w:rsidR="004B0638">
              <w:rPr>
                <w:rFonts w:ascii="Times New Roman" w:hAnsi="Times New Roman" w:cs="Times New Roman"/>
                <w:sz w:val="24"/>
                <w:szCs w:val="24"/>
              </w:rPr>
              <w:t>45</w:t>
            </w:r>
          </w:p>
        </w:tc>
        <w:tc>
          <w:tcPr>
            <w:tcW w:w="4643" w:type="dxa"/>
          </w:tcPr>
          <w:p w14:paraId="04C64E74" w14:textId="388A5A4F"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Coffee break</w:t>
            </w:r>
          </w:p>
        </w:tc>
      </w:tr>
      <w:tr w:rsidR="00794012" w14:paraId="1C9F4824" w14:textId="77777777" w:rsidTr="00794012">
        <w:tc>
          <w:tcPr>
            <w:tcW w:w="4643" w:type="dxa"/>
          </w:tcPr>
          <w:p w14:paraId="0034255B" w14:textId="11526CC4" w:rsidR="00794012" w:rsidRDefault="00794012" w:rsidP="004B0638">
            <w:pPr>
              <w:jc w:val="both"/>
              <w:rPr>
                <w:rFonts w:ascii="Times New Roman" w:hAnsi="Times New Roman" w:cs="Times New Roman"/>
                <w:sz w:val="24"/>
                <w:szCs w:val="24"/>
              </w:rPr>
            </w:pPr>
            <w:r>
              <w:rPr>
                <w:rFonts w:ascii="Times New Roman" w:hAnsi="Times New Roman" w:cs="Times New Roman"/>
                <w:sz w:val="24"/>
                <w:szCs w:val="24"/>
              </w:rPr>
              <w:t>16:</w:t>
            </w:r>
            <w:r w:rsidR="004B0638">
              <w:rPr>
                <w:rFonts w:ascii="Times New Roman" w:hAnsi="Times New Roman" w:cs="Times New Roman"/>
                <w:sz w:val="24"/>
                <w:szCs w:val="24"/>
              </w:rPr>
              <w:t>15</w:t>
            </w:r>
          </w:p>
        </w:tc>
        <w:tc>
          <w:tcPr>
            <w:tcW w:w="4643" w:type="dxa"/>
          </w:tcPr>
          <w:p w14:paraId="6B89B2DA" w14:textId="5DEB2437" w:rsidR="00794012" w:rsidRDefault="004B0638" w:rsidP="00BC2CE5">
            <w:pPr>
              <w:jc w:val="both"/>
              <w:rPr>
                <w:rFonts w:ascii="Times New Roman" w:hAnsi="Times New Roman" w:cs="Times New Roman"/>
                <w:sz w:val="24"/>
                <w:szCs w:val="24"/>
              </w:rPr>
            </w:pPr>
            <w:r>
              <w:rPr>
                <w:rFonts w:ascii="Times New Roman" w:hAnsi="Times New Roman" w:cs="Times New Roman"/>
                <w:sz w:val="24"/>
                <w:szCs w:val="24"/>
              </w:rPr>
              <w:t>Workshop B</w:t>
            </w:r>
          </w:p>
        </w:tc>
      </w:tr>
      <w:tr w:rsidR="00794012" w14:paraId="2D6C2F44" w14:textId="77777777" w:rsidTr="00794012">
        <w:tc>
          <w:tcPr>
            <w:tcW w:w="4643" w:type="dxa"/>
          </w:tcPr>
          <w:p w14:paraId="64247F2D" w14:textId="2A5E0F28"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18:00</w:t>
            </w:r>
          </w:p>
        </w:tc>
        <w:tc>
          <w:tcPr>
            <w:tcW w:w="4643" w:type="dxa"/>
          </w:tcPr>
          <w:p w14:paraId="672FBCD5" w14:textId="226EF301"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End of 1</w:t>
            </w:r>
            <w:r w:rsidRPr="00EA5540">
              <w:rPr>
                <w:rFonts w:ascii="Times New Roman" w:hAnsi="Times New Roman" w:cs="Times New Roman"/>
                <w:sz w:val="24"/>
                <w:szCs w:val="24"/>
                <w:vertAlign w:val="superscript"/>
              </w:rPr>
              <w:t>st</w:t>
            </w:r>
            <w:r>
              <w:rPr>
                <w:rFonts w:ascii="Times New Roman" w:hAnsi="Times New Roman" w:cs="Times New Roman"/>
                <w:sz w:val="24"/>
                <w:szCs w:val="24"/>
              </w:rPr>
              <w:t xml:space="preserve"> workshop day</w:t>
            </w:r>
          </w:p>
        </w:tc>
      </w:tr>
      <w:tr w:rsidR="00794012" w14:paraId="5A9B5A2C" w14:textId="77777777" w:rsidTr="00794012">
        <w:tc>
          <w:tcPr>
            <w:tcW w:w="4643" w:type="dxa"/>
          </w:tcPr>
          <w:p w14:paraId="0F7E8179" w14:textId="50C44EF0"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18:30</w:t>
            </w:r>
          </w:p>
        </w:tc>
        <w:tc>
          <w:tcPr>
            <w:tcW w:w="4643" w:type="dxa"/>
          </w:tcPr>
          <w:p w14:paraId="0339C731" w14:textId="049E5738" w:rsidR="00794012" w:rsidRPr="00BF3AA7" w:rsidRDefault="00794012" w:rsidP="00B77EB1">
            <w:pPr>
              <w:jc w:val="both"/>
              <w:rPr>
                <w:rFonts w:ascii="Times New Roman" w:hAnsi="Times New Roman" w:cs="Times New Roman"/>
                <w:color w:val="FF0000"/>
                <w:sz w:val="24"/>
                <w:szCs w:val="24"/>
              </w:rPr>
            </w:pPr>
            <w:r>
              <w:rPr>
                <w:rFonts w:ascii="Times New Roman" w:hAnsi="Times New Roman" w:cs="Times New Roman"/>
                <w:sz w:val="24"/>
                <w:szCs w:val="24"/>
              </w:rPr>
              <w:t>Joint Dinner</w:t>
            </w:r>
            <w:r w:rsidR="00BF3AA7">
              <w:rPr>
                <w:rFonts w:ascii="Times New Roman" w:hAnsi="Times New Roman" w:cs="Times New Roman"/>
                <w:sz w:val="24"/>
                <w:szCs w:val="24"/>
              </w:rPr>
              <w:t xml:space="preserve"> </w:t>
            </w:r>
            <w:r w:rsidR="00B77EB1">
              <w:rPr>
                <w:rFonts w:ascii="Times New Roman" w:hAnsi="Times New Roman" w:cs="Times New Roman"/>
                <w:sz w:val="24"/>
                <w:szCs w:val="24"/>
              </w:rPr>
              <w:t>&amp; Summary of Workshop Day 1</w:t>
            </w:r>
          </w:p>
        </w:tc>
      </w:tr>
      <w:tr w:rsidR="00794012" w14:paraId="2225A4F2" w14:textId="77777777" w:rsidTr="00794012">
        <w:tc>
          <w:tcPr>
            <w:tcW w:w="4643" w:type="dxa"/>
            <w:shd w:val="clear" w:color="auto" w:fill="F2F2F2" w:themeFill="background1" w:themeFillShade="F2"/>
          </w:tcPr>
          <w:p w14:paraId="353D9E8B" w14:textId="40D14462" w:rsidR="00794012" w:rsidRPr="00EA5540" w:rsidRDefault="00794012" w:rsidP="00BC2CE5">
            <w:pPr>
              <w:jc w:val="both"/>
              <w:rPr>
                <w:rFonts w:ascii="Times New Roman" w:hAnsi="Times New Roman" w:cs="Times New Roman"/>
                <w:b/>
                <w:sz w:val="24"/>
                <w:szCs w:val="24"/>
              </w:rPr>
            </w:pPr>
            <w:r>
              <w:rPr>
                <w:rFonts w:ascii="Times New Roman" w:hAnsi="Times New Roman" w:cs="Times New Roman"/>
                <w:b/>
                <w:sz w:val="24"/>
                <w:szCs w:val="24"/>
              </w:rPr>
              <w:t>Tuesday, Februar</w:t>
            </w:r>
            <w:r w:rsidRPr="00EA5540">
              <w:rPr>
                <w:rFonts w:ascii="Times New Roman" w:hAnsi="Times New Roman" w:cs="Times New Roman"/>
                <w:b/>
                <w:sz w:val="24"/>
                <w:szCs w:val="24"/>
              </w:rPr>
              <w:t>y 18</w:t>
            </w:r>
            <w:r>
              <w:rPr>
                <w:rFonts w:ascii="Times New Roman" w:hAnsi="Times New Roman" w:cs="Times New Roman"/>
                <w:b/>
                <w:sz w:val="24"/>
                <w:szCs w:val="24"/>
              </w:rPr>
              <w:t>, 2014</w:t>
            </w:r>
          </w:p>
        </w:tc>
        <w:tc>
          <w:tcPr>
            <w:tcW w:w="4643" w:type="dxa"/>
            <w:shd w:val="clear" w:color="auto" w:fill="F2F2F2" w:themeFill="background1" w:themeFillShade="F2"/>
          </w:tcPr>
          <w:p w14:paraId="17F80D5F" w14:textId="77777777" w:rsidR="00794012" w:rsidRDefault="00794012" w:rsidP="00BC2CE5">
            <w:pPr>
              <w:jc w:val="both"/>
              <w:rPr>
                <w:rFonts w:ascii="Times New Roman" w:hAnsi="Times New Roman" w:cs="Times New Roman"/>
                <w:sz w:val="24"/>
                <w:szCs w:val="24"/>
              </w:rPr>
            </w:pPr>
          </w:p>
        </w:tc>
      </w:tr>
      <w:tr w:rsidR="00794012" w14:paraId="3F59E9E9" w14:textId="77777777" w:rsidTr="00794012">
        <w:tc>
          <w:tcPr>
            <w:tcW w:w="4643" w:type="dxa"/>
          </w:tcPr>
          <w:p w14:paraId="276F5631" w14:textId="5928787E"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09:30</w:t>
            </w:r>
          </w:p>
        </w:tc>
        <w:tc>
          <w:tcPr>
            <w:tcW w:w="4643" w:type="dxa"/>
          </w:tcPr>
          <w:p w14:paraId="754A52DD" w14:textId="3D34DF4F" w:rsidR="00794012" w:rsidRDefault="00794012" w:rsidP="004B0638">
            <w:pPr>
              <w:jc w:val="both"/>
              <w:rPr>
                <w:rFonts w:ascii="Times New Roman" w:hAnsi="Times New Roman" w:cs="Times New Roman"/>
                <w:sz w:val="24"/>
                <w:szCs w:val="24"/>
              </w:rPr>
            </w:pPr>
            <w:r>
              <w:rPr>
                <w:rFonts w:ascii="Times New Roman" w:hAnsi="Times New Roman" w:cs="Times New Roman"/>
                <w:sz w:val="24"/>
                <w:szCs w:val="24"/>
              </w:rPr>
              <w:t xml:space="preserve">Continuation in </w:t>
            </w:r>
            <w:r w:rsidR="004B0638">
              <w:rPr>
                <w:rFonts w:ascii="Times New Roman" w:hAnsi="Times New Roman" w:cs="Times New Roman"/>
                <w:sz w:val="24"/>
                <w:szCs w:val="24"/>
              </w:rPr>
              <w:t>Workshop B</w:t>
            </w:r>
          </w:p>
        </w:tc>
      </w:tr>
      <w:tr w:rsidR="009B7A2A" w14:paraId="5C2EE136" w14:textId="77777777" w:rsidTr="00794012">
        <w:tc>
          <w:tcPr>
            <w:tcW w:w="4643" w:type="dxa"/>
          </w:tcPr>
          <w:p w14:paraId="6C80CD22" w14:textId="0D82CD1B" w:rsidR="009B7A2A" w:rsidRDefault="009B7A2A" w:rsidP="00BC2CE5">
            <w:pPr>
              <w:jc w:val="both"/>
              <w:rPr>
                <w:rFonts w:ascii="Times New Roman" w:hAnsi="Times New Roman" w:cs="Times New Roman"/>
                <w:sz w:val="24"/>
                <w:szCs w:val="24"/>
              </w:rPr>
            </w:pPr>
            <w:r>
              <w:rPr>
                <w:rFonts w:ascii="Times New Roman" w:hAnsi="Times New Roman" w:cs="Times New Roman"/>
                <w:sz w:val="24"/>
                <w:szCs w:val="24"/>
              </w:rPr>
              <w:t>10:45</w:t>
            </w:r>
          </w:p>
        </w:tc>
        <w:tc>
          <w:tcPr>
            <w:tcW w:w="4643" w:type="dxa"/>
          </w:tcPr>
          <w:p w14:paraId="244A947A" w14:textId="6E033B47" w:rsidR="009B7A2A" w:rsidRDefault="009B7A2A" w:rsidP="00BC2CE5">
            <w:pPr>
              <w:jc w:val="both"/>
              <w:rPr>
                <w:rFonts w:ascii="Times New Roman" w:hAnsi="Times New Roman" w:cs="Times New Roman"/>
                <w:sz w:val="24"/>
                <w:szCs w:val="24"/>
              </w:rPr>
            </w:pPr>
            <w:r>
              <w:rPr>
                <w:rFonts w:ascii="Times New Roman" w:hAnsi="Times New Roman" w:cs="Times New Roman"/>
                <w:sz w:val="24"/>
                <w:szCs w:val="24"/>
              </w:rPr>
              <w:t>Coffee break</w:t>
            </w:r>
          </w:p>
        </w:tc>
      </w:tr>
      <w:tr w:rsidR="009B7A2A" w14:paraId="2E4520D8" w14:textId="77777777" w:rsidTr="00794012">
        <w:tc>
          <w:tcPr>
            <w:tcW w:w="4643" w:type="dxa"/>
          </w:tcPr>
          <w:p w14:paraId="544DE523" w14:textId="71E2AB5B" w:rsidR="009B7A2A" w:rsidRDefault="009B7A2A" w:rsidP="005D41C3">
            <w:pPr>
              <w:jc w:val="both"/>
              <w:rPr>
                <w:rFonts w:ascii="Times New Roman" w:hAnsi="Times New Roman" w:cs="Times New Roman"/>
                <w:sz w:val="24"/>
                <w:szCs w:val="24"/>
              </w:rPr>
            </w:pPr>
            <w:r>
              <w:rPr>
                <w:rFonts w:ascii="Times New Roman" w:hAnsi="Times New Roman" w:cs="Times New Roman"/>
                <w:sz w:val="24"/>
                <w:szCs w:val="24"/>
              </w:rPr>
              <w:t>11:1</w:t>
            </w:r>
            <w:r w:rsidR="005D41C3">
              <w:rPr>
                <w:rFonts w:ascii="Times New Roman" w:hAnsi="Times New Roman" w:cs="Times New Roman"/>
                <w:sz w:val="24"/>
                <w:szCs w:val="24"/>
              </w:rPr>
              <w:t>5</w:t>
            </w:r>
          </w:p>
        </w:tc>
        <w:tc>
          <w:tcPr>
            <w:tcW w:w="4643" w:type="dxa"/>
          </w:tcPr>
          <w:p w14:paraId="4B5C480E" w14:textId="2675E3EA" w:rsidR="009B7A2A" w:rsidRDefault="004B0638" w:rsidP="00BC2CE5">
            <w:pPr>
              <w:jc w:val="both"/>
              <w:rPr>
                <w:rFonts w:ascii="Times New Roman" w:hAnsi="Times New Roman" w:cs="Times New Roman"/>
                <w:sz w:val="24"/>
                <w:szCs w:val="24"/>
              </w:rPr>
            </w:pPr>
            <w:r>
              <w:rPr>
                <w:rFonts w:ascii="Times New Roman" w:hAnsi="Times New Roman" w:cs="Times New Roman"/>
                <w:sz w:val="24"/>
                <w:szCs w:val="24"/>
              </w:rPr>
              <w:t>Workshop C</w:t>
            </w:r>
          </w:p>
        </w:tc>
      </w:tr>
      <w:tr w:rsidR="00794012" w14:paraId="0D2D4B8E" w14:textId="77777777" w:rsidTr="00794012">
        <w:tc>
          <w:tcPr>
            <w:tcW w:w="4643" w:type="dxa"/>
          </w:tcPr>
          <w:p w14:paraId="6DAEEA53" w14:textId="35EABE41" w:rsidR="00794012" w:rsidRDefault="00CA7421" w:rsidP="00CA7421">
            <w:pPr>
              <w:jc w:val="both"/>
              <w:rPr>
                <w:rFonts w:ascii="Times New Roman" w:hAnsi="Times New Roman" w:cs="Times New Roman"/>
                <w:sz w:val="24"/>
                <w:szCs w:val="24"/>
              </w:rPr>
            </w:pPr>
            <w:r>
              <w:rPr>
                <w:rFonts w:ascii="Times New Roman" w:hAnsi="Times New Roman" w:cs="Times New Roman"/>
                <w:sz w:val="24"/>
                <w:szCs w:val="24"/>
              </w:rPr>
              <w:t>13</w:t>
            </w:r>
            <w:r w:rsidR="00794012">
              <w:rPr>
                <w:rFonts w:ascii="Times New Roman" w:hAnsi="Times New Roman" w:cs="Times New Roman"/>
                <w:sz w:val="24"/>
                <w:szCs w:val="24"/>
              </w:rPr>
              <w:t>:</w:t>
            </w:r>
            <w:r>
              <w:rPr>
                <w:rFonts w:ascii="Times New Roman" w:hAnsi="Times New Roman" w:cs="Times New Roman"/>
                <w:sz w:val="24"/>
                <w:szCs w:val="24"/>
              </w:rPr>
              <w:t>15</w:t>
            </w:r>
          </w:p>
        </w:tc>
        <w:tc>
          <w:tcPr>
            <w:tcW w:w="4643" w:type="dxa"/>
          </w:tcPr>
          <w:p w14:paraId="6A60586D" w14:textId="4445BF57"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Lunch</w:t>
            </w:r>
          </w:p>
        </w:tc>
      </w:tr>
      <w:tr w:rsidR="00794012" w14:paraId="3AD630D8" w14:textId="77777777" w:rsidTr="00794012">
        <w:tc>
          <w:tcPr>
            <w:tcW w:w="4643" w:type="dxa"/>
          </w:tcPr>
          <w:p w14:paraId="781F8DB5" w14:textId="5E4D9615" w:rsidR="00794012" w:rsidRDefault="005D41C3" w:rsidP="00CA7421">
            <w:pPr>
              <w:jc w:val="both"/>
              <w:rPr>
                <w:rFonts w:ascii="Times New Roman" w:hAnsi="Times New Roman" w:cs="Times New Roman"/>
                <w:sz w:val="24"/>
                <w:szCs w:val="24"/>
              </w:rPr>
            </w:pPr>
            <w:r>
              <w:rPr>
                <w:rFonts w:ascii="Times New Roman" w:hAnsi="Times New Roman" w:cs="Times New Roman"/>
                <w:sz w:val="24"/>
                <w:szCs w:val="24"/>
              </w:rPr>
              <w:t>14:</w:t>
            </w:r>
            <w:r w:rsidR="00CA7421">
              <w:rPr>
                <w:rFonts w:ascii="Times New Roman" w:hAnsi="Times New Roman" w:cs="Times New Roman"/>
                <w:sz w:val="24"/>
                <w:szCs w:val="24"/>
              </w:rPr>
              <w:t>15</w:t>
            </w:r>
          </w:p>
        </w:tc>
        <w:tc>
          <w:tcPr>
            <w:tcW w:w="4643" w:type="dxa"/>
          </w:tcPr>
          <w:p w14:paraId="6D8C4F96" w14:textId="1FDE51F6" w:rsidR="00794012" w:rsidRDefault="005D41C3" w:rsidP="000C4EA3">
            <w:pPr>
              <w:jc w:val="both"/>
              <w:rPr>
                <w:rFonts w:ascii="Times New Roman" w:hAnsi="Times New Roman" w:cs="Times New Roman"/>
                <w:sz w:val="24"/>
                <w:szCs w:val="24"/>
              </w:rPr>
            </w:pPr>
            <w:r>
              <w:rPr>
                <w:rFonts w:ascii="Times New Roman" w:hAnsi="Times New Roman" w:cs="Times New Roman"/>
                <w:sz w:val="24"/>
                <w:szCs w:val="24"/>
              </w:rPr>
              <w:t>Poster session</w:t>
            </w:r>
          </w:p>
        </w:tc>
      </w:tr>
      <w:tr w:rsidR="00794012" w14:paraId="04FBD27B" w14:textId="77777777" w:rsidTr="00794012">
        <w:tc>
          <w:tcPr>
            <w:tcW w:w="4643" w:type="dxa"/>
          </w:tcPr>
          <w:p w14:paraId="53A43242" w14:textId="471D9C2D" w:rsidR="00794012" w:rsidRDefault="005D41C3" w:rsidP="00CA7421">
            <w:pPr>
              <w:jc w:val="both"/>
              <w:rPr>
                <w:rFonts w:ascii="Times New Roman" w:hAnsi="Times New Roman" w:cs="Times New Roman"/>
                <w:sz w:val="24"/>
                <w:szCs w:val="24"/>
              </w:rPr>
            </w:pPr>
            <w:r>
              <w:rPr>
                <w:rFonts w:ascii="Times New Roman" w:hAnsi="Times New Roman" w:cs="Times New Roman"/>
                <w:sz w:val="24"/>
                <w:szCs w:val="24"/>
              </w:rPr>
              <w:t>15</w:t>
            </w:r>
            <w:r w:rsidR="00CA7421">
              <w:rPr>
                <w:rFonts w:ascii="Times New Roman" w:hAnsi="Times New Roman" w:cs="Times New Roman"/>
                <w:sz w:val="24"/>
                <w:szCs w:val="24"/>
              </w:rPr>
              <w:t>:15</w:t>
            </w:r>
          </w:p>
        </w:tc>
        <w:tc>
          <w:tcPr>
            <w:tcW w:w="4643" w:type="dxa"/>
          </w:tcPr>
          <w:p w14:paraId="5D28E591" w14:textId="7E6BFD23"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 xml:space="preserve">Workshop </w:t>
            </w:r>
            <w:r w:rsidR="000C4EA3">
              <w:rPr>
                <w:rFonts w:ascii="Times New Roman" w:hAnsi="Times New Roman" w:cs="Times New Roman"/>
                <w:sz w:val="24"/>
                <w:szCs w:val="24"/>
              </w:rPr>
              <w:t xml:space="preserve">discussion and </w:t>
            </w:r>
            <w:r>
              <w:rPr>
                <w:rFonts w:ascii="Times New Roman" w:hAnsi="Times New Roman" w:cs="Times New Roman"/>
                <w:sz w:val="24"/>
                <w:szCs w:val="24"/>
              </w:rPr>
              <w:t>conclusions</w:t>
            </w:r>
          </w:p>
        </w:tc>
      </w:tr>
      <w:tr w:rsidR="00794012" w14:paraId="1051F706" w14:textId="77777777" w:rsidTr="00794012">
        <w:tc>
          <w:tcPr>
            <w:tcW w:w="4643" w:type="dxa"/>
          </w:tcPr>
          <w:p w14:paraId="57C56A41" w14:textId="1116C412" w:rsidR="00794012" w:rsidRDefault="00794012" w:rsidP="00797A3D">
            <w:pPr>
              <w:jc w:val="both"/>
              <w:rPr>
                <w:rFonts w:ascii="Times New Roman" w:hAnsi="Times New Roman" w:cs="Times New Roman"/>
                <w:sz w:val="24"/>
                <w:szCs w:val="24"/>
              </w:rPr>
            </w:pPr>
            <w:r>
              <w:rPr>
                <w:rFonts w:ascii="Times New Roman" w:hAnsi="Times New Roman" w:cs="Times New Roman"/>
                <w:sz w:val="24"/>
                <w:szCs w:val="24"/>
              </w:rPr>
              <w:t>16:</w:t>
            </w:r>
            <w:r w:rsidR="00797A3D">
              <w:rPr>
                <w:rFonts w:ascii="Times New Roman" w:hAnsi="Times New Roman" w:cs="Times New Roman"/>
                <w:sz w:val="24"/>
                <w:szCs w:val="24"/>
              </w:rPr>
              <w:t>15</w:t>
            </w:r>
            <w:bookmarkStart w:id="0" w:name="_GoBack"/>
            <w:bookmarkEnd w:id="0"/>
          </w:p>
        </w:tc>
        <w:tc>
          <w:tcPr>
            <w:tcW w:w="4643" w:type="dxa"/>
          </w:tcPr>
          <w:p w14:paraId="4B8A364D" w14:textId="337E6CDC" w:rsidR="00794012" w:rsidRDefault="00794012" w:rsidP="00BC2CE5">
            <w:pPr>
              <w:jc w:val="both"/>
              <w:rPr>
                <w:rFonts w:ascii="Times New Roman" w:hAnsi="Times New Roman" w:cs="Times New Roman"/>
                <w:sz w:val="24"/>
                <w:szCs w:val="24"/>
              </w:rPr>
            </w:pPr>
            <w:r>
              <w:rPr>
                <w:rFonts w:ascii="Times New Roman" w:hAnsi="Times New Roman" w:cs="Times New Roman"/>
                <w:sz w:val="24"/>
                <w:szCs w:val="24"/>
              </w:rPr>
              <w:t>End of the workshop</w:t>
            </w:r>
          </w:p>
        </w:tc>
      </w:tr>
      <w:tr w:rsidR="00EA6EC6" w14:paraId="73FEB0CB" w14:textId="77777777" w:rsidTr="00EA6EC6">
        <w:tc>
          <w:tcPr>
            <w:tcW w:w="4643" w:type="dxa"/>
            <w:shd w:val="clear" w:color="auto" w:fill="F2F2F2" w:themeFill="background1" w:themeFillShade="F2"/>
          </w:tcPr>
          <w:p w14:paraId="6DD662DD" w14:textId="77E47B9A" w:rsidR="00EA6EC6" w:rsidRDefault="00EA6EC6" w:rsidP="00BC2CE5">
            <w:pPr>
              <w:jc w:val="both"/>
              <w:rPr>
                <w:rFonts w:ascii="Times New Roman" w:hAnsi="Times New Roman" w:cs="Times New Roman"/>
                <w:sz w:val="24"/>
                <w:szCs w:val="24"/>
              </w:rPr>
            </w:pPr>
            <w:r>
              <w:rPr>
                <w:rFonts w:ascii="Times New Roman" w:hAnsi="Times New Roman" w:cs="Times New Roman"/>
                <w:b/>
                <w:sz w:val="24"/>
                <w:szCs w:val="24"/>
              </w:rPr>
              <w:t>Wednesday, February 19, 2014</w:t>
            </w:r>
          </w:p>
        </w:tc>
        <w:tc>
          <w:tcPr>
            <w:tcW w:w="4643" w:type="dxa"/>
            <w:shd w:val="clear" w:color="auto" w:fill="F2F2F2" w:themeFill="background1" w:themeFillShade="F2"/>
          </w:tcPr>
          <w:p w14:paraId="549BB1BE" w14:textId="77777777" w:rsidR="00EA6EC6" w:rsidRDefault="00EA6EC6" w:rsidP="00BC2CE5">
            <w:pPr>
              <w:jc w:val="both"/>
              <w:rPr>
                <w:rFonts w:ascii="Times New Roman" w:hAnsi="Times New Roman" w:cs="Times New Roman"/>
                <w:sz w:val="24"/>
                <w:szCs w:val="24"/>
              </w:rPr>
            </w:pPr>
          </w:p>
        </w:tc>
      </w:tr>
      <w:tr w:rsidR="00EA6EC6" w14:paraId="2299D345" w14:textId="77777777" w:rsidTr="00EA6EC6">
        <w:tc>
          <w:tcPr>
            <w:tcW w:w="4643" w:type="dxa"/>
            <w:shd w:val="clear" w:color="auto" w:fill="auto"/>
          </w:tcPr>
          <w:p w14:paraId="1F1E16EA" w14:textId="61AFF2BB" w:rsidR="00EA6EC6" w:rsidRPr="00EA6EC6" w:rsidRDefault="00EA6EC6" w:rsidP="00BC2CE5">
            <w:pPr>
              <w:jc w:val="both"/>
              <w:rPr>
                <w:rFonts w:ascii="Times New Roman" w:hAnsi="Times New Roman" w:cs="Times New Roman"/>
                <w:sz w:val="24"/>
                <w:szCs w:val="24"/>
              </w:rPr>
            </w:pPr>
            <w:r>
              <w:rPr>
                <w:rFonts w:ascii="Times New Roman" w:hAnsi="Times New Roman" w:cs="Times New Roman"/>
                <w:sz w:val="24"/>
                <w:szCs w:val="24"/>
              </w:rPr>
              <w:t>09:00- 13:00</w:t>
            </w:r>
          </w:p>
        </w:tc>
        <w:tc>
          <w:tcPr>
            <w:tcW w:w="4643" w:type="dxa"/>
            <w:shd w:val="clear" w:color="auto" w:fill="auto"/>
          </w:tcPr>
          <w:p w14:paraId="6061CA46" w14:textId="3DCC5DE1" w:rsidR="00EA6EC6" w:rsidRDefault="00EA6EC6" w:rsidP="00BC2CE5">
            <w:pPr>
              <w:jc w:val="both"/>
              <w:rPr>
                <w:rFonts w:ascii="Times New Roman" w:hAnsi="Times New Roman" w:cs="Times New Roman"/>
                <w:sz w:val="24"/>
                <w:szCs w:val="24"/>
              </w:rPr>
            </w:pPr>
            <w:r>
              <w:rPr>
                <w:rFonts w:ascii="Times New Roman" w:hAnsi="Times New Roman" w:cs="Times New Roman"/>
                <w:sz w:val="24"/>
                <w:szCs w:val="24"/>
              </w:rPr>
              <w:t>Field trip to the surroundings of Müncheberg</w:t>
            </w:r>
            <w:r w:rsidR="000C7C27">
              <w:rPr>
                <w:rFonts w:ascii="Times New Roman" w:hAnsi="Times New Roman" w:cs="Times New Roman"/>
                <w:sz w:val="24"/>
                <w:szCs w:val="24"/>
              </w:rPr>
              <w:t xml:space="preserve"> (Oderbruch)</w:t>
            </w:r>
          </w:p>
        </w:tc>
      </w:tr>
    </w:tbl>
    <w:p w14:paraId="20D31589" w14:textId="77777777" w:rsidR="00CD033A" w:rsidRPr="00CB7A18" w:rsidRDefault="00CD033A" w:rsidP="00BC2CE5">
      <w:pPr>
        <w:jc w:val="both"/>
        <w:rPr>
          <w:rFonts w:ascii="Times New Roman" w:hAnsi="Times New Roman" w:cs="Times New Roman"/>
          <w:sz w:val="24"/>
          <w:szCs w:val="24"/>
        </w:rPr>
      </w:pPr>
    </w:p>
    <w:p w14:paraId="338B4F82" w14:textId="1A7717CE" w:rsidR="00AE15D2" w:rsidRPr="00AE15D2" w:rsidRDefault="005D1B95" w:rsidP="006A5107">
      <w:pPr>
        <w:rPr>
          <w:rFonts w:ascii="Times New Roman" w:hAnsi="Times New Roman" w:cs="Times New Roman"/>
          <w:b/>
          <w:sz w:val="24"/>
          <w:szCs w:val="24"/>
        </w:rPr>
      </w:pPr>
      <w:r>
        <w:rPr>
          <w:rFonts w:ascii="Times New Roman" w:hAnsi="Times New Roman" w:cs="Times New Roman"/>
          <w:b/>
          <w:sz w:val="24"/>
          <w:szCs w:val="24"/>
        </w:rPr>
        <w:t>W</w:t>
      </w:r>
      <w:r w:rsidR="0037318E">
        <w:rPr>
          <w:rFonts w:ascii="Times New Roman" w:hAnsi="Times New Roman" w:cs="Times New Roman"/>
          <w:b/>
          <w:sz w:val="24"/>
          <w:szCs w:val="24"/>
        </w:rPr>
        <w:t>orkshop</w:t>
      </w:r>
      <w:r w:rsidR="00AE15D2" w:rsidRPr="00AE15D2">
        <w:rPr>
          <w:rFonts w:ascii="Times New Roman" w:hAnsi="Times New Roman" w:cs="Times New Roman"/>
          <w:b/>
          <w:sz w:val="24"/>
          <w:szCs w:val="24"/>
        </w:rPr>
        <w:t xml:space="preserve"> A </w:t>
      </w:r>
    </w:p>
    <w:p w14:paraId="0275F663" w14:textId="71218617" w:rsidR="006A5107" w:rsidRPr="00AE15D2" w:rsidRDefault="006A5107" w:rsidP="006A5107">
      <w:pPr>
        <w:rPr>
          <w:rFonts w:ascii="Times New Roman" w:hAnsi="Times New Roman" w:cs="Times New Roman"/>
          <w:sz w:val="24"/>
          <w:szCs w:val="24"/>
        </w:rPr>
      </w:pPr>
      <w:r w:rsidRPr="00AE15D2">
        <w:rPr>
          <w:rFonts w:ascii="Times New Roman" w:hAnsi="Times New Roman" w:cs="Times New Roman"/>
          <w:sz w:val="24"/>
          <w:szCs w:val="24"/>
        </w:rPr>
        <w:t xml:space="preserve">Demand for </w:t>
      </w:r>
      <w:r w:rsidR="00B4781C">
        <w:rPr>
          <w:rFonts w:ascii="Times New Roman" w:hAnsi="Times New Roman" w:cs="Times New Roman"/>
          <w:sz w:val="24"/>
          <w:szCs w:val="24"/>
        </w:rPr>
        <w:t xml:space="preserve">terrestrial </w:t>
      </w:r>
      <w:r w:rsidR="005D41C3">
        <w:rPr>
          <w:rFonts w:ascii="Times New Roman" w:hAnsi="Times New Roman" w:cs="Times New Roman"/>
          <w:sz w:val="24"/>
          <w:szCs w:val="24"/>
        </w:rPr>
        <w:t>biomass</w:t>
      </w:r>
    </w:p>
    <w:p w14:paraId="0279E45F" w14:textId="77777777" w:rsidR="000029DC" w:rsidRPr="00AE15D2" w:rsidRDefault="000029DC" w:rsidP="000029DC">
      <w:pPr>
        <w:pStyle w:val="Listenabsatz"/>
        <w:numPr>
          <w:ilvl w:val="0"/>
          <w:numId w:val="1"/>
        </w:numPr>
        <w:rPr>
          <w:rFonts w:ascii="Times New Roman" w:hAnsi="Times New Roman" w:cs="Times New Roman"/>
          <w:sz w:val="24"/>
          <w:szCs w:val="24"/>
          <w:lang w:val="de-DE"/>
        </w:rPr>
      </w:pPr>
      <w:r w:rsidRPr="00AE15D2">
        <w:rPr>
          <w:rFonts w:ascii="Times New Roman" w:hAnsi="Times New Roman" w:cs="Times New Roman"/>
          <w:sz w:val="24"/>
          <w:szCs w:val="24"/>
          <w:lang w:val="de-DE"/>
        </w:rPr>
        <w:t>Potential analyses</w:t>
      </w:r>
    </w:p>
    <w:p w14:paraId="193AD108" w14:textId="77777777" w:rsidR="000029DC" w:rsidRPr="00AE15D2" w:rsidRDefault="000029DC" w:rsidP="000029DC">
      <w:pPr>
        <w:pStyle w:val="Listenabsatz"/>
        <w:numPr>
          <w:ilvl w:val="0"/>
          <w:numId w:val="2"/>
        </w:numPr>
        <w:rPr>
          <w:rFonts w:ascii="Times New Roman" w:hAnsi="Times New Roman" w:cs="Times New Roman"/>
          <w:sz w:val="24"/>
          <w:szCs w:val="24"/>
          <w:lang w:val="de-DE"/>
        </w:rPr>
      </w:pPr>
      <w:r w:rsidRPr="00AE15D2">
        <w:rPr>
          <w:rFonts w:ascii="Times New Roman" w:hAnsi="Times New Roman" w:cs="Times New Roman"/>
          <w:sz w:val="24"/>
          <w:szCs w:val="24"/>
          <w:lang w:val="de-DE"/>
        </w:rPr>
        <w:t>Hunger for meat</w:t>
      </w:r>
    </w:p>
    <w:p w14:paraId="0071D315" w14:textId="77777777" w:rsidR="000029DC" w:rsidRDefault="000029DC" w:rsidP="000029DC">
      <w:pPr>
        <w:pStyle w:val="Listenabsatz"/>
        <w:numPr>
          <w:ilvl w:val="0"/>
          <w:numId w:val="2"/>
        </w:numPr>
        <w:rPr>
          <w:rFonts w:ascii="Times New Roman" w:hAnsi="Times New Roman" w:cs="Times New Roman"/>
          <w:sz w:val="24"/>
          <w:szCs w:val="24"/>
        </w:rPr>
      </w:pPr>
      <w:r w:rsidRPr="00AE15D2">
        <w:rPr>
          <w:rFonts w:ascii="Times New Roman" w:hAnsi="Times New Roman" w:cs="Times New Roman"/>
          <w:sz w:val="24"/>
          <w:szCs w:val="24"/>
        </w:rPr>
        <w:t>Biomass as substitute for fossil resources</w:t>
      </w:r>
    </w:p>
    <w:p w14:paraId="29BB7ACE" w14:textId="77777777" w:rsidR="00402999" w:rsidRDefault="00402999" w:rsidP="000029DC">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Demographic dynamics</w:t>
      </w:r>
    </w:p>
    <w:p w14:paraId="2E222056" w14:textId="77777777" w:rsidR="005D41C3" w:rsidRDefault="005D41C3" w:rsidP="005D41C3">
      <w:pPr>
        <w:pStyle w:val="Listenabsatz"/>
        <w:ind w:left="1440"/>
        <w:rPr>
          <w:rFonts w:ascii="Times New Roman" w:hAnsi="Times New Roman" w:cs="Times New Roman"/>
          <w:sz w:val="24"/>
          <w:szCs w:val="24"/>
        </w:rPr>
      </w:pPr>
    </w:p>
    <w:p w14:paraId="6E3F4002" w14:textId="5C1D5082" w:rsidR="005D41C3" w:rsidRDefault="005D41C3" w:rsidP="005D41C3">
      <w:pPr>
        <w:pStyle w:val="Listenabsatz"/>
        <w:numPr>
          <w:ilvl w:val="0"/>
          <w:numId w:val="6"/>
        </w:numPr>
        <w:rPr>
          <w:rFonts w:ascii="Times New Roman" w:hAnsi="Times New Roman" w:cs="Times New Roman"/>
          <w:sz w:val="24"/>
          <w:szCs w:val="24"/>
        </w:rPr>
      </w:pPr>
      <w:r>
        <w:rPr>
          <w:rFonts w:ascii="Times New Roman" w:hAnsi="Times New Roman" w:cs="Times New Roman"/>
          <w:sz w:val="24"/>
          <w:szCs w:val="24"/>
        </w:rPr>
        <w:t>New and forgotten feedstock</w:t>
      </w:r>
    </w:p>
    <w:p w14:paraId="3C9D578C" w14:textId="77777777" w:rsidR="00A65B21" w:rsidRPr="005D41C3" w:rsidRDefault="00A65B21" w:rsidP="00A65B21">
      <w:pPr>
        <w:pStyle w:val="Listenabsatz"/>
        <w:rPr>
          <w:rFonts w:ascii="Times New Roman" w:hAnsi="Times New Roman" w:cs="Times New Roman"/>
          <w:sz w:val="24"/>
          <w:szCs w:val="24"/>
        </w:rPr>
      </w:pPr>
    </w:p>
    <w:p w14:paraId="1862FEA2" w14:textId="4D3067FB" w:rsidR="000029DC" w:rsidRPr="00AE15D2" w:rsidRDefault="000029DC" w:rsidP="000029DC">
      <w:pPr>
        <w:pStyle w:val="Listenabsatz"/>
        <w:numPr>
          <w:ilvl w:val="0"/>
          <w:numId w:val="1"/>
        </w:numPr>
        <w:rPr>
          <w:rFonts w:ascii="Times New Roman" w:hAnsi="Times New Roman" w:cs="Times New Roman"/>
          <w:sz w:val="24"/>
          <w:szCs w:val="24"/>
        </w:rPr>
      </w:pPr>
      <w:r w:rsidRPr="00AE15D2">
        <w:rPr>
          <w:rFonts w:ascii="Times New Roman" w:hAnsi="Times New Roman" w:cs="Times New Roman"/>
          <w:sz w:val="24"/>
          <w:szCs w:val="24"/>
        </w:rPr>
        <w:t>New app</w:t>
      </w:r>
      <w:r w:rsidR="002868FC">
        <w:rPr>
          <w:rFonts w:ascii="Times New Roman" w:hAnsi="Times New Roman" w:cs="Times New Roman"/>
          <w:sz w:val="24"/>
          <w:szCs w:val="24"/>
        </w:rPr>
        <w:t>lications</w:t>
      </w:r>
      <w:r w:rsidR="00B4781C">
        <w:rPr>
          <w:rFonts w:ascii="Times New Roman" w:hAnsi="Times New Roman" w:cs="Times New Roman"/>
          <w:sz w:val="24"/>
          <w:szCs w:val="24"/>
        </w:rPr>
        <w:t xml:space="preserve"> for</w:t>
      </w:r>
      <w:r w:rsidRPr="00AE15D2">
        <w:rPr>
          <w:rFonts w:ascii="Times New Roman" w:hAnsi="Times New Roman" w:cs="Times New Roman"/>
          <w:sz w:val="24"/>
          <w:szCs w:val="24"/>
        </w:rPr>
        <w:t xml:space="preserve"> biomass</w:t>
      </w:r>
    </w:p>
    <w:p w14:paraId="16171D27" w14:textId="77777777" w:rsidR="0037318E" w:rsidRDefault="0037318E" w:rsidP="005D41C3">
      <w:pPr>
        <w:pStyle w:val="Listenabsatz"/>
        <w:numPr>
          <w:ilvl w:val="0"/>
          <w:numId w:val="7"/>
        </w:numPr>
        <w:rPr>
          <w:rFonts w:ascii="Times New Roman" w:hAnsi="Times New Roman" w:cs="Times New Roman"/>
          <w:sz w:val="24"/>
          <w:szCs w:val="24"/>
        </w:rPr>
      </w:pPr>
      <w:r>
        <w:rPr>
          <w:rFonts w:ascii="Times New Roman" w:hAnsi="Times New Roman" w:cs="Times New Roman"/>
          <w:sz w:val="24"/>
          <w:szCs w:val="24"/>
        </w:rPr>
        <w:t>Food</w:t>
      </w:r>
    </w:p>
    <w:p w14:paraId="28CF58CB" w14:textId="0FC60D01" w:rsidR="000029DC" w:rsidRDefault="000029DC" w:rsidP="005D41C3">
      <w:pPr>
        <w:pStyle w:val="Listenabsatz"/>
        <w:numPr>
          <w:ilvl w:val="0"/>
          <w:numId w:val="7"/>
        </w:numPr>
        <w:rPr>
          <w:rFonts w:ascii="Times New Roman" w:hAnsi="Times New Roman" w:cs="Times New Roman"/>
          <w:sz w:val="24"/>
          <w:szCs w:val="24"/>
        </w:rPr>
      </w:pPr>
      <w:r w:rsidRPr="00AE15D2">
        <w:rPr>
          <w:rFonts w:ascii="Times New Roman" w:hAnsi="Times New Roman" w:cs="Times New Roman"/>
          <w:sz w:val="24"/>
          <w:szCs w:val="24"/>
        </w:rPr>
        <w:t>Non-food use</w:t>
      </w:r>
    </w:p>
    <w:p w14:paraId="7B34729E" w14:textId="77777777" w:rsidR="00A65B21" w:rsidRDefault="00A65B21" w:rsidP="00A65B21">
      <w:pPr>
        <w:rPr>
          <w:rFonts w:ascii="Times New Roman" w:hAnsi="Times New Roman" w:cs="Times New Roman"/>
          <w:sz w:val="24"/>
          <w:szCs w:val="24"/>
        </w:rPr>
      </w:pPr>
    </w:p>
    <w:p w14:paraId="417C7E1E" w14:textId="77777777" w:rsidR="00A65B21" w:rsidRDefault="00A65B21" w:rsidP="00A65B21">
      <w:pPr>
        <w:rPr>
          <w:rFonts w:ascii="Times New Roman" w:hAnsi="Times New Roman" w:cs="Times New Roman"/>
          <w:sz w:val="24"/>
          <w:szCs w:val="24"/>
        </w:rPr>
      </w:pPr>
    </w:p>
    <w:p w14:paraId="5FFF2EFF" w14:textId="77777777" w:rsidR="00A65B21" w:rsidRPr="00A65B21" w:rsidRDefault="00A65B21" w:rsidP="00A65B21">
      <w:pPr>
        <w:rPr>
          <w:rFonts w:ascii="Times New Roman" w:hAnsi="Times New Roman" w:cs="Times New Roman"/>
          <w:sz w:val="24"/>
          <w:szCs w:val="24"/>
        </w:rPr>
      </w:pPr>
    </w:p>
    <w:p w14:paraId="358E2DF7" w14:textId="51A41EBD" w:rsidR="00AE15D2" w:rsidRPr="00AE15D2" w:rsidRDefault="005D1B95" w:rsidP="000029DC">
      <w:pPr>
        <w:rPr>
          <w:rFonts w:ascii="Times New Roman" w:hAnsi="Times New Roman" w:cs="Times New Roman"/>
          <w:b/>
          <w:sz w:val="24"/>
          <w:szCs w:val="24"/>
        </w:rPr>
      </w:pPr>
      <w:r>
        <w:rPr>
          <w:rFonts w:ascii="Times New Roman" w:hAnsi="Times New Roman" w:cs="Times New Roman"/>
          <w:b/>
          <w:sz w:val="24"/>
          <w:szCs w:val="24"/>
        </w:rPr>
        <w:t>W</w:t>
      </w:r>
      <w:r w:rsidR="0037318E">
        <w:rPr>
          <w:rFonts w:ascii="Times New Roman" w:hAnsi="Times New Roman" w:cs="Times New Roman"/>
          <w:b/>
          <w:sz w:val="24"/>
          <w:szCs w:val="24"/>
        </w:rPr>
        <w:t>orkshop</w:t>
      </w:r>
      <w:r w:rsidR="00AE15D2" w:rsidRPr="00AE15D2">
        <w:rPr>
          <w:rFonts w:ascii="Times New Roman" w:hAnsi="Times New Roman" w:cs="Times New Roman"/>
          <w:b/>
          <w:sz w:val="24"/>
          <w:szCs w:val="24"/>
        </w:rPr>
        <w:t xml:space="preserve"> B </w:t>
      </w:r>
    </w:p>
    <w:p w14:paraId="2A862021" w14:textId="77777777" w:rsidR="000029DC" w:rsidRPr="00AE15D2" w:rsidRDefault="000029DC" w:rsidP="000029DC">
      <w:pPr>
        <w:rPr>
          <w:rFonts w:ascii="Times New Roman" w:hAnsi="Times New Roman" w:cs="Times New Roman"/>
          <w:sz w:val="24"/>
          <w:szCs w:val="24"/>
        </w:rPr>
      </w:pPr>
      <w:r w:rsidRPr="00AE15D2">
        <w:rPr>
          <w:rFonts w:ascii="Times New Roman" w:hAnsi="Times New Roman" w:cs="Times New Roman"/>
          <w:sz w:val="24"/>
          <w:szCs w:val="24"/>
        </w:rPr>
        <w:t>Vulnerability of agricultural systems – Influence of Agrosystem Services</w:t>
      </w:r>
    </w:p>
    <w:p w14:paraId="768B6767" w14:textId="77777777" w:rsidR="000029DC" w:rsidRDefault="00AE15D2" w:rsidP="000029DC">
      <w:pPr>
        <w:pStyle w:val="Listenabsatz"/>
        <w:numPr>
          <w:ilvl w:val="0"/>
          <w:numId w:val="3"/>
        </w:numPr>
        <w:rPr>
          <w:rFonts w:ascii="Times New Roman" w:hAnsi="Times New Roman" w:cs="Times New Roman"/>
          <w:sz w:val="24"/>
          <w:szCs w:val="24"/>
        </w:rPr>
      </w:pPr>
      <w:r w:rsidRPr="00AE15D2">
        <w:rPr>
          <w:rFonts w:ascii="Times New Roman" w:hAnsi="Times New Roman" w:cs="Times New Roman"/>
          <w:sz w:val="24"/>
          <w:szCs w:val="24"/>
        </w:rPr>
        <w:lastRenderedPageBreak/>
        <w:t>Cultivation management systems</w:t>
      </w:r>
    </w:p>
    <w:p w14:paraId="5D0ADD51" w14:textId="77777777" w:rsidR="00402999" w:rsidRDefault="00402999" w:rsidP="000029DC">
      <w:pPr>
        <w:pStyle w:val="Listenabsatz"/>
        <w:numPr>
          <w:ilvl w:val="0"/>
          <w:numId w:val="3"/>
        </w:numPr>
        <w:rPr>
          <w:rFonts w:ascii="Times New Roman" w:hAnsi="Times New Roman" w:cs="Times New Roman"/>
          <w:sz w:val="24"/>
          <w:szCs w:val="24"/>
        </w:rPr>
      </w:pPr>
      <w:r>
        <w:rPr>
          <w:rFonts w:ascii="Times New Roman" w:hAnsi="Times New Roman" w:cs="Times New Roman"/>
          <w:sz w:val="24"/>
          <w:szCs w:val="24"/>
        </w:rPr>
        <w:t>Maintaining ecosystem functioning and biodiversity</w:t>
      </w:r>
    </w:p>
    <w:p w14:paraId="04D952DB" w14:textId="3B3FAE71" w:rsidR="00AE15D2" w:rsidRDefault="005D1B95" w:rsidP="00AE15D2">
      <w:pPr>
        <w:rPr>
          <w:rFonts w:ascii="Times New Roman" w:hAnsi="Times New Roman" w:cs="Times New Roman"/>
          <w:b/>
          <w:sz w:val="24"/>
          <w:szCs w:val="24"/>
        </w:rPr>
      </w:pPr>
      <w:r>
        <w:rPr>
          <w:rFonts w:ascii="Times New Roman" w:hAnsi="Times New Roman" w:cs="Times New Roman"/>
          <w:b/>
          <w:sz w:val="24"/>
          <w:szCs w:val="24"/>
        </w:rPr>
        <w:t>W</w:t>
      </w:r>
      <w:r w:rsidR="0037318E">
        <w:rPr>
          <w:rFonts w:ascii="Times New Roman" w:hAnsi="Times New Roman" w:cs="Times New Roman"/>
          <w:b/>
          <w:sz w:val="24"/>
          <w:szCs w:val="24"/>
        </w:rPr>
        <w:t>orkshop</w:t>
      </w:r>
      <w:r w:rsidR="00AE15D2" w:rsidRPr="00AE15D2">
        <w:rPr>
          <w:rFonts w:ascii="Times New Roman" w:hAnsi="Times New Roman" w:cs="Times New Roman"/>
          <w:b/>
          <w:sz w:val="24"/>
          <w:szCs w:val="24"/>
        </w:rPr>
        <w:t xml:space="preserve"> C</w:t>
      </w:r>
    </w:p>
    <w:p w14:paraId="204C5AA7" w14:textId="77777777" w:rsidR="00AE15D2" w:rsidRDefault="00AE15D2" w:rsidP="00AE15D2">
      <w:pPr>
        <w:rPr>
          <w:rFonts w:ascii="Times New Roman" w:hAnsi="Times New Roman" w:cs="Times New Roman"/>
          <w:sz w:val="24"/>
          <w:szCs w:val="24"/>
        </w:rPr>
      </w:pPr>
      <w:r w:rsidRPr="00AE15D2">
        <w:rPr>
          <w:rFonts w:ascii="Times New Roman" w:hAnsi="Times New Roman" w:cs="Times New Roman"/>
          <w:sz w:val="24"/>
          <w:szCs w:val="24"/>
        </w:rPr>
        <w:t>Sustainable Agriculture</w:t>
      </w:r>
      <w:r>
        <w:rPr>
          <w:rFonts w:ascii="Times New Roman" w:hAnsi="Times New Roman" w:cs="Times New Roman"/>
          <w:sz w:val="24"/>
          <w:szCs w:val="24"/>
        </w:rPr>
        <w:t xml:space="preserve"> – The balance in Agrosystem Services</w:t>
      </w:r>
    </w:p>
    <w:p w14:paraId="2C3E69E6" w14:textId="77777777" w:rsidR="00AE15D2" w:rsidRDefault="00AE15D2" w:rsidP="00AE15D2">
      <w:pPr>
        <w:pStyle w:val="Listenabsatz"/>
        <w:numPr>
          <w:ilvl w:val="0"/>
          <w:numId w:val="3"/>
        </w:numPr>
        <w:rPr>
          <w:rFonts w:ascii="Times New Roman" w:hAnsi="Times New Roman" w:cs="Times New Roman"/>
          <w:sz w:val="24"/>
          <w:szCs w:val="24"/>
        </w:rPr>
      </w:pPr>
      <w:r>
        <w:rPr>
          <w:rFonts w:ascii="Times New Roman" w:hAnsi="Times New Roman" w:cs="Times New Roman"/>
          <w:sz w:val="24"/>
          <w:szCs w:val="24"/>
        </w:rPr>
        <w:t>Landscape-level decision making</w:t>
      </w:r>
    </w:p>
    <w:p w14:paraId="71715CFE" w14:textId="77777777" w:rsidR="00402999" w:rsidRDefault="00402999" w:rsidP="00402999">
      <w:pPr>
        <w:pStyle w:val="Listenabsatz"/>
        <w:numPr>
          <w:ilvl w:val="0"/>
          <w:numId w:val="3"/>
        </w:numPr>
        <w:rPr>
          <w:rFonts w:ascii="Times New Roman" w:hAnsi="Times New Roman" w:cs="Times New Roman"/>
          <w:sz w:val="24"/>
          <w:szCs w:val="24"/>
        </w:rPr>
      </w:pPr>
      <w:r w:rsidRPr="00402999">
        <w:rPr>
          <w:rFonts w:ascii="Times New Roman" w:hAnsi="Times New Roman" w:cs="Times New Roman"/>
          <w:sz w:val="24"/>
          <w:szCs w:val="24"/>
        </w:rPr>
        <w:t>New agricultural management strategies (organic farming, ecological engineering, bi-cropping, …)</w:t>
      </w:r>
    </w:p>
    <w:p w14:paraId="62950A6A" w14:textId="4F40691F" w:rsidR="00402999" w:rsidRPr="00291972" w:rsidRDefault="001E56AC" w:rsidP="00291972">
      <w:pPr>
        <w:pStyle w:val="Listenabsatz"/>
        <w:numPr>
          <w:ilvl w:val="0"/>
          <w:numId w:val="3"/>
        </w:numPr>
        <w:rPr>
          <w:rFonts w:ascii="Times New Roman" w:hAnsi="Times New Roman" w:cs="Times New Roman"/>
          <w:sz w:val="24"/>
          <w:szCs w:val="24"/>
        </w:rPr>
      </w:pPr>
      <w:r>
        <w:rPr>
          <w:rFonts w:ascii="Times New Roman" w:hAnsi="Times New Roman" w:cs="Times New Roman"/>
          <w:sz w:val="24"/>
          <w:szCs w:val="24"/>
        </w:rPr>
        <w:t>Policy requirements (e.g. CAP, EU Nature2000, new EU Biodiversity strategy)</w:t>
      </w:r>
      <w:r w:rsidR="005E2AB2">
        <w:tab/>
      </w:r>
    </w:p>
    <w:sectPr w:rsidR="00402999" w:rsidRPr="00291972" w:rsidSect="007D5852">
      <w:footerReference w:type="default" r:id="rId15"/>
      <w:pgSz w:w="11906" w:h="16838"/>
      <w:pgMar w:top="1134" w:right="1418" w:bottom="11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F66EFC" w14:textId="77777777" w:rsidR="008D0131" w:rsidRDefault="008D0131" w:rsidP="00D239DE">
      <w:pPr>
        <w:spacing w:after="0" w:line="240" w:lineRule="auto"/>
      </w:pPr>
      <w:r>
        <w:separator/>
      </w:r>
    </w:p>
  </w:endnote>
  <w:endnote w:type="continuationSeparator" w:id="0">
    <w:p w14:paraId="7F6D2172" w14:textId="77777777" w:rsidR="008D0131" w:rsidRDefault="008D0131" w:rsidP="00D23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BD829" w14:textId="77777777" w:rsidR="00D239DE" w:rsidRDefault="00D239D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983F7C" w14:textId="77777777" w:rsidR="008D0131" w:rsidRDefault="008D0131" w:rsidP="00D239DE">
      <w:pPr>
        <w:spacing w:after="0" w:line="240" w:lineRule="auto"/>
      </w:pPr>
      <w:r>
        <w:separator/>
      </w:r>
    </w:p>
  </w:footnote>
  <w:footnote w:type="continuationSeparator" w:id="0">
    <w:p w14:paraId="5FAFBD79" w14:textId="77777777" w:rsidR="008D0131" w:rsidRDefault="008D0131" w:rsidP="00D239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F5198"/>
    <w:multiLevelType w:val="hybridMultilevel"/>
    <w:tmpl w:val="9C781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AA605D"/>
    <w:multiLevelType w:val="hybridMultilevel"/>
    <w:tmpl w:val="5096FA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4C56506A"/>
    <w:multiLevelType w:val="hybridMultilevel"/>
    <w:tmpl w:val="8B4E8F8E"/>
    <w:lvl w:ilvl="0" w:tplc="0407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48C3D61"/>
    <w:multiLevelType w:val="hybridMultilevel"/>
    <w:tmpl w:val="CDA6E010"/>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A647D56"/>
    <w:multiLevelType w:val="hybridMultilevel"/>
    <w:tmpl w:val="D6D41638"/>
    <w:lvl w:ilvl="0" w:tplc="0407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A731C99"/>
    <w:multiLevelType w:val="hybridMultilevel"/>
    <w:tmpl w:val="99943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946F80"/>
    <w:multiLevelType w:val="hybridMultilevel"/>
    <w:tmpl w:val="C5C4A1EE"/>
    <w:lvl w:ilvl="0" w:tplc="0407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2E3"/>
    <w:rsid w:val="000029DC"/>
    <w:rsid w:val="000A6C7D"/>
    <w:rsid w:val="000C4EA3"/>
    <w:rsid w:val="000C7C27"/>
    <w:rsid w:val="00116085"/>
    <w:rsid w:val="00144C9E"/>
    <w:rsid w:val="00166853"/>
    <w:rsid w:val="001A22E3"/>
    <w:rsid w:val="001D7228"/>
    <w:rsid w:val="001E56AC"/>
    <w:rsid w:val="00211561"/>
    <w:rsid w:val="002273BE"/>
    <w:rsid w:val="00245D0E"/>
    <w:rsid w:val="00247022"/>
    <w:rsid w:val="00255320"/>
    <w:rsid w:val="0028060F"/>
    <w:rsid w:val="002868FC"/>
    <w:rsid w:val="00291972"/>
    <w:rsid w:val="002C0A01"/>
    <w:rsid w:val="0037318E"/>
    <w:rsid w:val="00400BBD"/>
    <w:rsid w:val="00402999"/>
    <w:rsid w:val="00414D4A"/>
    <w:rsid w:val="00423D7D"/>
    <w:rsid w:val="00456AA0"/>
    <w:rsid w:val="004B0638"/>
    <w:rsid w:val="00511EAC"/>
    <w:rsid w:val="00536E55"/>
    <w:rsid w:val="0054152F"/>
    <w:rsid w:val="00557934"/>
    <w:rsid w:val="005C6279"/>
    <w:rsid w:val="005D1B95"/>
    <w:rsid w:val="005D41C3"/>
    <w:rsid w:val="005E2AB2"/>
    <w:rsid w:val="00602E44"/>
    <w:rsid w:val="00604A2A"/>
    <w:rsid w:val="00630577"/>
    <w:rsid w:val="00646A24"/>
    <w:rsid w:val="00671B44"/>
    <w:rsid w:val="006A5107"/>
    <w:rsid w:val="006F59D2"/>
    <w:rsid w:val="00707D4C"/>
    <w:rsid w:val="007270E5"/>
    <w:rsid w:val="00794012"/>
    <w:rsid w:val="00797A3D"/>
    <w:rsid w:val="007D5852"/>
    <w:rsid w:val="008A5FF9"/>
    <w:rsid w:val="008C4A82"/>
    <w:rsid w:val="008C5BD9"/>
    <w:rsid w:val="008D0131"/>
    <w:rsid w:val="008F69DB"/>
    <w:rsid w:val="009B7A2A"/>
    <w:rsid w:val="009D374D"/>
    <w:rsid w:val="009D7E81"/>
    <w:rsid w:val="00A5796E"/>
    <w:rsid w:val="00A65B21"/>
    <w:rsid w:val="00AE15D2"/>
    <w:rsid w:val="00B4781C"/>
    <w:rsid w:val="00B77EB1"/>
    <w:rsid w:val="00BA4EBD"/>
    <w:rsid w:val="00BA6D2F"/>
    <w:rsid w:val="00BC2CE5"/>
    <w:rsid w:val="00BC79C2"/>
    <w:rsid w:val="00BF3AA7"/>
    <w:rsid w:val="00CA7421"/>
    <w:rsid w:val="00CB0724"/>
    <w:rsid w:val="00CB7925"/>
    <w:rsid w:val="00CB7A18"/>
    <w:rsid w:val="00CD033A"/>
    <w:rsid w:val="00CD5365"/>
    <w:rsid w:val="00D0587D"/>
    <w:rsid w:val="00D23335"/>
    <w:rsid w:val="00D239DE"/>
    <w:rsid w:val="00D302AD"/>
    <w:rsid w:val="00D524FA"/>
    <w:rsid w:val="00DF1609"/>
    <w:rsid w:val="00E301CE"/>
    <w:rsid w:val="00E80F62"/>
    <w:rsid w:val="00E85725"/>
    <w:rsid w:val="00EA5540"/>
    <w:rsid w:val="00EA6EC6"/>
    <w:rsid w:val="00EC0545"/>
    <w:rsid w:val="00EE3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B9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6A51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A5107"/>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029DC"/>
    <w:pPr>
      <w:ind w:left="720"/>
      <w:contextualSpacing/>
    </w:pPr>
  </w:style>
  <w:style w:type="character" w:styleId="Hyperlink">
    <w:name w:val="Hyperlink"/>
    <w:basedOn w:val="Absatz-Standardschriftart"/>
    <w:uiPriority w:val="99"/>
    <w:unhideWhenUsed/>
    <w:rsid w:val="008F69DB"/>
    <w:rPr>
      <w:color w:val="0000FF" w:themeColor="hyperlink"/>
      <w:u w:val="single"/>
    </w:rPr>
  </w:style>
  <w:style w:type="paragraph" w:styleId="Sprechblasentext">
    <w:name w:val="Balloon Text"/>
    <w:basedOn w:val="Standard"/>
    <w:link w:val="SprechblasentextZchn"/>
    <w:uiPriority w:val="99"/>
    <w:semiHidden/>
    <w:unhideWhenUsed/>
    <w:rsid w:val="00BC2C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2CE5"/>
    <w:rPr>
      <w:rFonts w:ascii="Segoe UI" w:hAnsi="Segoe UI" w:cs="Segoe UI"/>
      <w:sz w:val="18"/>
      <w:szCs w:val="18"/>
    </w:rPr>
  </w:style>
  <w:style w:type="character" w:styleId="Kommentarzeichen">
    <w:name w:val="annotation reference"/>
    <w:basedOn w:val="Absatz-Standardschriftart"/>
    <w:uiPriority w:val="99"/>
    <w:semiHidden/>
    <w:unhideWhenUsed/>
    <w:rsid w:val="00BC2CE5"/>
    <w:rPr>
      <w:sz w:val="16"/>
      <w:szCs w:val="16"/>
    </w:rPr>
  </w:style>
  <w:style w:type="paragraph" w:styleId="Kommentartext">
    <w:name w:val="annotation text"/>
    <w:basedOn w:val="Standard"/>
    <w:link w:val="KommentartextZchn"/>
    <w:uiPriority w:val="99"/>
    <w:semiHidden/>
    <w:unhideWhenUsed/>
    <w:rsid w:val="00BC2CE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C2CE5"/>
    <w:rPr>
      <w:sz w:val="20"/>
      <w:szCs w:val="20"/>
    </w:rPr>
  </w:style>
  <w:style w:type="paragraph" w:styleId="Kommentarthema">
    <w:name w:val="annotation subject"/>
    <w:basedOn w:val="Kommentartext"/>
    <w:next w:val="Kommentartext"/>
    <w:link w:val="KommentarthemaZchn"/>
    <w:uiPriority w:val="99"/>
    <w:semiHidden/>
    <w:unhideWhenUsed/>
    <w:rsid w:val="00BC2CE5"/>
    <w:rPr>
      <w:b/>
      <w:bCs/>
    </w:rPr>
  </w:style>
  <w:style w:type="character" w:customStyle="1" w:styleId="KommentarthemaZchn">
    <w:name w:val="Kommentarthema Zchn"/>
    <w:basedOn w:val="KommentartextZchn"/>
    <w:link w:val="Kommentarthema"/>
    <w:uiPriority w:val="99"/>
    <w:semiHidden/>
    <w:rsid w:val="00BC2CE5"/>
    <w:rPr>
      <w:b/>
      <w:bCs/>
      <w:sz w:val="20"/>
      <w:szCs w:val="20"/>
    </w:rPr>
  </w:style>
  <w:style w:type="table" w:styleId="Tabellenraster">
    <w:name w:val="Table Grid"/>
    <w:basedOn w:val="NormaleTabelle"/>
    <w:uiPriority w:val="59"/>
    <w:rsid w:val="004029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el">
    <w:name w:val="Title"/>
    <w:basedOn w:val="Standard"/>
    <w:next w:val="Standard"/>
    <w:link w:val="TitelZchn"/>
    <w:uiPriority w:val="10"/>
    <w:qFormat/>
    <w:rsid w:val="00144C9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144C9E"/>
    <w:rPr>
      <w:rFonts w:asciiTheme="majorHAnsi" w:eastAsiaTheme="majorEastAsia" w:hAnsiTheme="majorHAnsi" w:cstheme="majorBidi"/>
      <w:color w:val="17365D" w:themeColor="text2" w:themeShade="BF"/>
      <w:spacing w:val="5"/>
      <w:kern w:val="28"/>
      <w:sz w:val="52"/>
      <w:szCs w:val="52"/>
    </w:rPr>
  </w:style>
  <w:style w:type="paragraph" w:styleId="StandardWeb">
    <w:name w:val="Normal (Web)"/>
    <w:basedOn w:val="Standard"/>
    <w:uiPriority w:val="99"/>
    <w:semiHidden/>
    <w:unhideWhenUsed/>
    <w:rsid w:val="00D239D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Kopfzeile">
    <w:name w:val="header"/>
    <w:basedOn w:val="Standard"/>
    <w:link w:val="KopfzeileZchn"/>
    <w:uiPriority w:val="99"/>
    <w:unhideWhenUsed/>
    <w:rsid w:val="00D239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39DE"/>
  </w:style>
  <w:style w:type="paragraph" w:styleId="Fuzeile">
    <w:name w:val="footer"/>
    <w:basedOn w:val="Standard"/>
    <w:link w:val="FuzeileZchn"/>
    <w:uiPriority w:val="99"/>
    <w:unhideWhenUsed/>
    <w:rsid w:val="00D239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39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6A51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A5107"/>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029DC"/>
    <w:pPr>
      <w:ind w:left="720"/>
      <w:contextualSpacing/>
    </w:pPr>
  </w:style>
  <w:style w:type="character" w:styleId="Hyperlink">
    <w:name w:val="Hyperlink"/>
    <w:basedOn w:val="Absatz-Standardschriftart"/>
    <w:uiPriority w:val="99"/>
    <w:unhideWhenUsed/>
    <w:rsid w:val="008F69DB"/>
    <w:rPr>
      <w:color w:val="0000FF" w:themeColor="hyperlink"/>
      <w:u w:val="single"/>
    </w:rPr>
  </w:style>
  <w:style w:type="paragraph" w:styleId="Sprechblasentext">
    <w:name w:val="Balloon Text"/>
    <w:basedOn w:val="Standard"/>
    <w:link w:val="SprechblasentextZchn"/>
    <w:uiPriority w:val="99"/>
    <w:semiHidden/>
    <w:unhideWhenUsed/>
    <w:rsid w:val="00BC2C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2CE5"/>
    <w:rPr>
      <w:rFonts w:ascii="Segoe UI" w:hAnsi="Segoe UI" w:cs="Segoe UI"/>
      <w:sz w:val="18"/>
      <w:szCs w:val="18"/>
    </w:rPr>
  </w:style>
  <w:style w:type="character" w:styleId="Kommentarzeichen">
    <w:name w:val="annotation reference"/>
    <w:basedOn w:val="Absatz-Standardschriftart"/>
    <w:uiPriority w:val="99"/>
    <w:semiHidden/>
    <w:unhideWhenUsed/>
    <w:rsid w:val="00BC2CE5"/>
    <w:rPr>
      <w:sz w:val="16"/>
      <w:szCs w:val="16"/>
    </w:rPr>
  </w:style>
  <w:style w:type="paragraph" w:styleId="Kommentartext">
    <w:name w:val="annotation text"/>
    <w:basedOn w:val="Standard"/>
    <w:link w:val="KommentartextZchn"/>
    <w:uiPriority w:val="99"/>
    <w:semiHidden/>
    <w:unhideWhenUsed/>
    <w:rsid w:val="00BC2CE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C2CE5"/>
    <w:rPr>
      <w:sz w:val="20"/>
      <w:szCs w:val="20"/>
    </w:rPr>
  </w:style>
  <w:style w:type="paragraph" w:styleId="Kommentarthema">
    <w:name w:val="annotation subject"/>
    <w:basedOn w:val="Kommentartext"/>
    <w:next w:val="Kommentartext"/>
    <w:link w:val="KommentarthemaZchn"/>
    <w:uiPriority w:val="99"/>
    <w:semiHidden/>
    <w:unhideWhenUsed/>
    <w:rsid w:val="00BC2CE5"/>
    <w:rPr>
      <w:b/>
      <w:bCs/>
    </w:rPr>
  </w:style>
  <w:style w:type="character" w:customStyle="1" w:styleId="KommentarthemaZchn">
    <w:name w:val="Kommentarthema Zchn"/>
    <w:basedOn w:val="KommentartextZchn"/>
    <w:link w:val="Kommentarthema"/>
    <w:uiPriority w:val="99"/>
    <w:semiHidden/>
    <w:rsid w:val="00BC2CE5"/>
    <w:rPr>
      <w:b/>
      <w:bCs/>
      <w:sz w:val="20"/>
      <w:szCs w:val="20"/>
    </w:rPr>
  </w:style>
  <w:style w:type="table" w:styleId="Tabellenraster">
    <w:name w:val="Table Grid"/>
    <w:basedOn w:val="NormaleTabelle"/>
    <w:uiPriority w:val="59"/>
    <w:rsid w:val="004029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el">
    <w:name w:val="Title"/>
    <w:basedOn w:val="Standard"/>
    <w:next w:val="Standard"/>
    <w:link w:val="TitelZchn"/>
    <w:uiPriority w:val="10"/>
    <w:qFormat/>
    <w:rsid w:val="00144C9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144C9E"/>
    <w:rPr>
      <w:rFonts w:asciiTheme="majorHAnsi" w:eastAsiaTheme="majorEastAsia" w:hAnsiTheme="majorHAnsi" w:cstheme="majorBidi"/>
      <w:color w:val="17365D" w:themeColor="text2" w:themeShade="BF"/>
      <w:spacing w:val="5"/>
      <w:kern w:val="28"/>
      <w:sz w:val="52"/>
      <w:szCs w:val="52"/>
    </w:rPr>
  </w:style>
  <w:style w:type="paragraph" w:styleId="StandardWeb">
    <w:name w:val="Normal (Web)"/>
    <w:basedOn w:val="Standard"/>
    <w:uiPriority w:val="99"/>
    <w:semiHidden/>
    <w:unhideWhenUsed/>
    <w:rsid w:val="00D239D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Kopfzeile">
    <w:name w:val="header"/>
    <w:basedOn w:val="Standard"/>
    <w:link w:val="KopfzeileZchn"/>
    <w:uiPriority w:val="99"/>
    <w:unhideWhenUsed/>
    <w:rsid w:val="00D239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39DE"/>
  </w:style>
  <w:style w:type="paragraph" w:styleId="Fuzeile">
    <w:name w:val="footer"/>
    <w:basedOn w:val="Standard"/>
    <w:link w:val="FuzeileZchn"/>
    <w:uiPriority w:val="99"/>
    <w:unhideWhenUsed/>
    <w:rsid w:val="00D239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3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674577">
      <w:bodyDiv w:val="1"/>
      <w:marLeft w:val="0"/>
      <w:marRight w:val="0"/>
      <w:marTop w:val="0"/>
      <w:marBottom w:val="0"/>
      <w:divBdr>
        <w:top w:val="none" w:sz="0" w:space="0" w:color="auto"/>
        <w:left w:val="none" w:sz="0" w:space="0" w:color="auto"/>
        <w:bottom w:val="none" w:sz="0" w:space="0" w:color="auto"/>
        <w:right w:val="none" w:sz="0" w:space="0" w:color="auto"/>
      </w:divBdr>
    </w:div>
    <w:div w:id="92133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bburkhard@ecology.uni-kiel.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Franka.Papendiek@zalf.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504</Words>
  <Characters>2874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papendiek</dc:creator>
  <cp:keywords/>
  <dc:description/>
  <cp:lastModifiedBy>papendiek</cp:lastModifiedBy>
  <cp:revision>11</cp:revision>
  <cp:lastPrinted>2013-10-21T10:36:00Z</cp:lastPrinted>
  <dcterms:created xsi:type="dcterms:W3CDTF">2013-11-21T19:58:00Z</dcterms:created>
  <dcterms:modified xsi:type="dcterms:W3CDTF">2013-11-27T10:18:00Z</dcterms:modified>
</cp:coreProperties>
</file>